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The content of the main terms used in the publication fully corresponds to the definitions of indicators in the regulation of the European Parliament and the Council (EU) and the implementing regulation of Eurostat, takes into account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C2F9F">
        <w:rPr>
          <w:b/>
          <w:lang w:val="en-GB"/>
        </w:rPr>
        <w:t>The definition of the LFSS concepts</w:t>
      </w:r>
      <w:r w:rsidRPr="00D22E3D">
        <w:rPr>
          <w:lang w:val="en-GB"/>
        </w:rPr>
        <w:t xml:space="preserve"> is focused on basic indicators only. The meaning of specific indicators is either apparent or </w:t>
      </w:r>
      <w:r w:rsidRPr="00DC2F9F">
        <w:rPr>
          <w:b/>
          <w:lang w:val="en-GB"/>
        </w:rPr>
        <w:t>available at the CZSO</w:t>
      </w:r>
      <w:r w:rsidRPr="00D22E3D">
        <w:rPr>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 xml:space="preserve">have been actively looking for work in the last 4 weeks (through employment offices, </w:t>
      </w:r>
      <w:proofErr w:type="spellStart"/>
      <w:r w:rsidR="00E54248" w:rsidRPr="00E54248">
        <w:rPr>
          <w:rFonts w:ascii="Arial" w:hAnsi="Arial" w:cs="Arial"/>
          <w:lang w:val="en-GB"/>
        </w:rPr>
        <w:t>throughprivate</w:t>
      </w:r>
      <w:proofErr w:type="spellEnd"/>
      <w:r w:rsidR="00E54248" w:rsidRPr="00E54248">
        <w:rPr>
          <w:rFonts w:ascii="Arial" w:hAnsi="Arial" w:cs="Arial"/>
          <w:lang w:val="en-GB"/>
        </w:rPr>
        <w:t xml:space="preserve"> employment agencies, directly in companies, through relatives and acquaintances, using advertising, taking steps to start their own business, placing or updating CVs online),</w:t>
      </w:r>
    </w:p>
    <w:p w:rsidR="00942ABE" w:rsidRPr="00D22E3D" w:rsidRDefault="00942ABE" w:rsidP="00AE028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731"/>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w:t>
      </w:r>
      <w:r w:rsidR="007B5496">
        <w:rPr>
          <w:rFonts w:ascii="Arial" w:hAnsi="Arial" w:cs="Arial"/>
          <w:lang w:val="en-GB"/>
        </w:rPr>
        <w:t>u</w:t>
      </w:r>
      <w:r w:rsidR="00647816" w:rsidRPr="00647816">
        <w:rPr>
          <w:rFonts w:ascii="Arial" w:hAnsi="Arial" w:cs="Arial"/>
          <w:lang w:val="en-GB"/>
        </w:rPr>
        <w:t>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06737B">
        <w:rPr>
          <w:rFonts w:ascii="Arial" w:hAnsi="Arial" w:cs="Arial"/>
          <w:lang w:val="en-GB"/>
        </w:rPr>
        <w:t>by a specified date</w:t>
      </w:r>
      <w:r w:rsidRPr="00D22E3D">
        <w:rPr>
          <w:rFonts w:ascii="Arial" w:hAnsi="Arial" w:cs="Arial"/>
          <w:lang w:val="en-GB"/>
        </w:rPr>
        <w:t xml:space="preserve"> after end of the quarter.</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w:t>
      </w:r>
      <w:r w:rsidR="003F729F">
        <w:rPr>
          <w:rFonts w:ascii="Arial" w:hAnsi="Arial" w:cs="Arial"/>
          <w:szCs w:val="26"/>
          <w:lang w:val="en-GB"/>
        </w:rPr>
        <w:t xml:space="preserve"> (</w:t>
      </w:r>
      <w:hyperlink r:id="rId11" w:history="1">
        <w:r w:rsidR="003F729F" w:rsidRPr="001D047E">
          <w:rPr>
            <w:rStyle w:val="Hypertextovodkaz"/>
            <w:rFonts w:ascii="Arial" w:hAnsi="Arial" w:cs="Arial"/>
          </w:rPr>
          <w:t>Database - Eurostat (europa.eu)</w:t>
        </w:r>
      </w:hyperlink>
      <w:r w:rsidR="003F729F">
        <w:rPr>
          <w:rStyle w:val="Hypertextovodkaz"/>
          <w:rFonts w:ascii="Arial" w:hAnsi="Arial" w:cs="Arial"/>
          <w:color w:val="auto"/>
        </w:rPr>
        <w:t>)</w:t>
      </w:r>
      <w:r w:rsidRPr="00D22E3D">
        <w:rPr>
          <w:rFonts w:ascii="Arial" w:hAnsi="Arial" w:cs="Arial"/>
          <w:szCs w:val="26"/>
          <w:lang w:val="en-GB"/>
        </w:rPr>
        <w:t xml:space="preserv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CA064A" w:rsidP="00CA064A">
      <w:pPr>
        <w:numPr>
          <w:ilvl w:val="0"/>
          <w:numId w:val="18"/>
        </w:numPr>
        <w:rPr>
          <w:rFonts w:ascii="Arial" w:hAnsi="Arial" w:cs="Arial"/>
          <w:lang w:val="en-GB"/>
        </w:rPr>
      </w:pPr>
      <w:r w:rsidRPr="00CA064A">
        <w:rPr>
          <w:rFonts w:ascii="Arial" w:hAnsi="Arial" w:cs="Arial"/>
          <w:lang w:val="en-GB"/>
        </w:rPr>
        <w:t>Duratio</w:t>
      </w:r>
      <w:r>
        <w:rPr>
          <w:rFonts w:ascii="Arial" w:hAnsi="Arial" w:cs="Arial"/>
          <w:lang w:val="en-GB"/>
        </w:rPr>
        <w:t>n of working life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Default="00942ABE">
      <w:pPr>
        <w:spacing w:before="200"/>
        <w:jc w:val="both"/>
        <w:rPr>
          <w:rFonts w:ascii="Arial" w:hAnsi="Arial" w:cs="Arial"/>
          <w:szCs w:val="26"/>
          <w:lang w:val="en-GB"/>
        </w:rPr>
      </w:pPr>
      <w:r w:rsidRPr="003F729F">
        <w:rPr>
          <w:rFonts w:ascii="Arial" w:hAnsi="Arial" w:cs="Arial"/>
          <w:b/>
          <w:szCs w:val="26"/>
          <w:lang w:val="en-GB"/>
        </w:rPr>
        <w:t>When assessing data from various sources of Eurostat</w:t>
      </w:r>
      <w:r w:rsidRPr="00D22E3D">
        <w:rPr>
          <w:rFonts w:ascii="Arial" w:hAnsi="Arial" w:cs="Arial"/>
          <w:szCs w:val="26"/>
          <w:lang w:val="en-GB"/>
        </w:rPr>
        <w:t xml:space="preserve"> and also within individual titles disseminated by Eurostat, we have to take into account that </w:t>
      </w:r>
      <w:r w:rsidRPr="003F729F">
        <w:rPr>
          <w:rFonts w:ascii="Arial" w:hAnsi="Arial" w:cs="Arial"/>
          <w:b/>
          <w:szCs w:val="26"/>
          <w:lang w:val="en-GB"/>
        </w:rPr>
        <w:t>the contents of indicators may differ in some details from the contents</w:t>
      </w:r>
      <w:r w:rsidRPr="00D22E3D">
        <w:rPr>
          <w:rFonts w:ascii="Arial" w:hAnsi="Arial" w:cs="Arial"/>
          <w:szCs w:val="26"/>
          <w:lang w:val="en-GB"/>
        </w:rPr>
        <w:t xml:space="preserve">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074539" w:rsidRPr="00D22E3D" w:rsidRDefault="00074539">
      <w:pPr>
        <w:spacing w:before="200"/>
        <w:jc w:val="both"/>
        <w:rPr>
          <w:rFonts w:ascii="Arial" w:hAnsi="Arial" w:cs="Arial"/>
          <w:szCs w:val="26"/>
          <w:lang w:val="en-GB"/>
        </w:rPr>
      </w:pPr>
    </w:p>
    <w:p w:rsidR="00683876" w:rsidRPr="00F728D9" w:rsidRDefault="00F51943" w:rsidP="009A2087">
      <w:pPr>
        <w:spacing w:before="200" w:after="120"/>
        <w:jc w:val="both"/>
        <w:rPr>
          <w:rFonts w:ascii="Arial" w:hAnsi="Arial" w:cs="Arial"/>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835A6A">
        <w:rPr>
          <w:rFonts w:ascii="Arial" w:hAnsi="Arial" w:cs="Arial"/>
          <w:lang w:val="en-GB"/>
        </w:rPr>
        <w:t xml:space="preserve">June </w:t>
      </w:r>
      <w:r w:rsidR="002A3B0A">
        <w:rPr>
          <w:rFonts w:ascii="Arial" w:hAnsi="Arial" w:cs="Arial"/>
          <w:lang w:val="en-GB"/>
        </w:rPr>
        <w:t>202</w:t>
      </w:r>
      <w:r w:rsidR="00AC0035">
        <w:rPr>
          <w:rFonts w:ascii="Arial" w:hAnsi="Arial" w:cs="Arial"/>
          <w:lang w:val="en-GB"/>
        </w:rPr>
        <w:t>5</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The</w:t>
      </w:r>
      <w:r w:rsidR="004619C9">
        <w:rPr>
          <w:rFonts w:ascii="Arial" w:hAnsi="Arial" w:cs="Arial"/>
          <w:lang w:val="en-GB"/>
        </w:rPr>
        <w:t xml:space="preserve"> </w:t>
      </w:r>
      <w:r w:rsidR="00BF3366" w:rsidRPr="00BF3366">
        <w:rPr>
          <w:rStyle w:val="jlqj4b"/>
          <w:rFonts w:ascii="Arial" w:hAnsi="Arial" w:cs="Arial"/>
          <w:lang w:val="en"/>
        </w:rPr>
        <w:t xml:space="preserve">lowest </w:t>
      </w:r>
      <w:r w:rsidR="004B7D6C">
        <w:rPr>
          <w:rStyle w:val="jlqj4b"/>
          <w:rFonts w:ascii="Arial" w:hAnsi="Arial" w:cs="Arial"/>
          <w:lang w:val="en"/>
        </w:rPr>
        <w:t xml:space="preserve">unemployment </w:t>
      </w:r>
      <w:r w:rsidR="004B7D6C" w:rsidRPr="00CF184E">
        <w:rPr>
          <w:rStyle w:val="jlqj4b"/>
          <w:rFonts w:ascii="Arial" w:hAnsi="Arial" w:cs="Arial"/>
          <w:lang w:val="en-AE"/>
        </w:rPr>
        <w:t>rate of all 27 EU member s</w:t>
      </w:r>
      <w:r w:rsidR="00BF3366" w:rsidRPr="00CF184E">
        <w:rPr>
          <w:rStyle w:val="jlqj4b"/>
          <w:rFonts w:ascii="Arial" w:hAnsi="Arial" w:cs="Arial"/>
          <w:lang w:val="en-AE"/>
        </w:rPr>
        <w:t>tates</w:t>
      </w:r>
      <w:r w:rsidR="004619C9" w:rsidRPr="00CF184E">
        <w:rPr>
          <w:rFonts w:ascii="Arial" w:hAnsi="Arial" w:cs="Arial"/>
          <w:lang w:val="en-AE"/>
        </w:rPr>
        <w:t xml:space="preserve"> </w:t>
      </w:r>
      <w:r w:rsidR="00136CB6" w:rsidRPr="00CF184E">
        <w:rPr>
          <w:rStyle w:val="jlqj4b"/>
          <w:rFonts w:ascii="Arial" w:hAnsi="Arial" w:cs="Arial"/>
          <w:lang w:val="en-AE"/>
        </w:rPr>
        <w:t xml:space="preserve">was </w:t>
      </w:r>
      <w:r w:rsidR="00CF184E">
        <w:rPr>
          <w:rStyle w:val="jlqj4b"/>
          <w:rFonts w:ascii="Arial" w:hAnsi="Arial" w:cs="Arial"/>
          <w:lang w:val="en-AE"/>
        </w:rPr>
        <w:t>in</w:t>
      </w:r>
      <w:r w:rsidR="004619C9" w:rsidRPr="00CF184E">
        <w:rPr>
          <w:rStyle w:val="jlqj4b"/>
          <w:rFonts w:ascii="Arial" w:hAnsi="Arial" w:cs="Arial"/>
          <w:lang w:val="en-AE"/>
        </w:rPr>
        <w:t xml:space="preserve"> </w:t>
      </w:r>
      <w:r w:rsidR="00835A6A">
        <w:rPr>
          <w:rStyle w:val="viiyi"/>
          <w:rFonts w:ascii="Arial" w:hAnsi="Arial" w:cs="Arial"/>
          <w:lang w:val="en-AE"/>
        </w:rPr>
        <w:t>Malta</w:t>
      </w:r>
      <w:r w:rsidR="00835A6A" w:rsidRPr="00CF184E">
        <w:rPr>
          <w:rStyle w:val="viiyi"/>
          <w:rFonts w:ascii="Arial" w:hAnsi="Arial" w:cs="Arial"/>
          <w:lang w:val="en-AE"/>
        </w:rPr>
        <w:t xml:space="preserve"> </w:t>
      </w:r>
      <w:r w:rsidR="007B71EB">
        <w:rPr>
          <w:rStyle w:val="jlqj4b"/>
          <w:rFonts w:ascii="Arial" w:hAnsi="Arial" w:cs="Arial"/>
          <w:lang w:val="en"/>
        </w:rPr>
        <w:t>(2.</w:t>
      </w:r>
      <w:r w:rsidR="009021B0">
        <w:rPr>
          <w:rStyle w:val="jlqj4b"/>
          <w:rFonts w:ascii="Arial" w:hAnsi="Arial" w:cs="Arial"/>
          <w:lang w:val="en"/>
        </w:rPr>
        <w:t>6</w:t>
      </w:r>
      <w:r w:rsidR="00136CB6">
        <w:rPr>
          <w:rStyle w:val="jlqj4b"/>
          <w:rFonts w:ascii="Arial" w:hAnsi="Arial" w:cs="Arial"/>
          <w:lang w:val="en"/>
        </w:rPr>
        <w:t>%).</w:t>
      </w:r>
      <w:r w:rsidR="004619C9">
        <w:rPr>
          <w:rStyle w:val="jlqj4b"/>
          <w:rFonts w:ascii="Arial" w:hAnsi="Arial" w:cs="Arial"/>
          <w:lang w:val="en"/>
        </w:rPr>
        <w:t xml:space="preserve"> </w:t>
      </w:r>
      <w:proofErr w:type="spellStart"/>
      <w:r w:rsidR="00835A6A">
        <w:rPr>
          <w:rFonts w:ascii="Arial" w:hAnsi="Arial" w:cs="Arial"/>
        </w:rPr>
        <w:t>Czechia</w:t>
      </w:r>
      <w:proofErr w:type="spellEnd"/>
      <w:r w:rsidR="00835A6A">
        <w:rPr>
          <w:rFonts w:ascii="Arial" w:hAnsi="Arial" w:cs="Arial"/>
        </w:rPr>
        <w:t xml:space="preserve"> </w:t>
      </w:r>
      <w:r w:rsidR="00CF184E" w:rsidRPr="00CF184E">
        <w:rPr>
          <w:rFonts w:ascii="Arial" w:hAnsi="Arial" w:cs="Arial"/>
        </w:rPr>
        <w:t>fol</w:t>
      </w:r>
      <w:r w:rsidR="009021B0">
        <w:rPr>
          <w:rFonts w:ascii="Arial" w:hAnsi="Arial" w:cs="Arial"/>
        </w:rPr>
        <w:t xml:space="preserve">lowed </w:t>
      </w:r>
      <w:r w:rsidR="00AC0035">
        <w:rPr>
          <w:rFonts w:ascii="Arial" w:hAnsi="Arial" w:cs="Arial"/>
        </w:rPr>
        <w:t>with low unemployment (</w:t>
      </w:r>
      <w:r w:rsidR="00F31A3D">
        <w:rPr>
          <w:rFonts w:ascii="Arial" w:hAnsi="Arial" w:cs="Arial"/>
        </w:rPr>
        <w:t>3.</w:t>
      </w:r>
      <w:r w:rsidR="00835A6A">
        <w:rPr>
          <w:rFonts w:ascii="Arial" w:hAnsi="Arial" w:cs="Arial"/>
        </w:rPr>
        <w:t>0</w:t>
      </w:r>
      <w:r w:rsidR="00CF184E" w:rsidRPr="00CF184E">
        <w:rPr>
          <w:rFonts w:ascii="Arial" w:hAnsi="Arial" w:cs="Arial"/>
        </w:rPr>
        <w:t>%)</w:t>
      </w:r>
      <w:r w:rsidR="00EA7A9D">
        <w:rPr>
          <w:rFonts w:ascii="Arial" w:hAnsi="Arial" w:cs="Arial"/>
        </w:rPr>
        <w:t>, followed by Poland (3.</w:t>
      </w:r>
      <w:r w:rsidR="00835A6A">
        <w:rPr>
          <w:rFonts w:ascii="Arial" w:hAnsi="Arial" w:cs="Arial"/>
        </w:rPr>
        <w:t>1</w:t>
      </w:r>
      <w:r w:rsidR="00CF184E" w:rsidRPr="00CF184E">
        <w:rPr>
          <w:rFonts w:ascii="Arial" w:hAnsi="Arial" w:cs="Arial"/>
        </w:rPr>
        <w:t>%)</w:t>
      </w:r>
      <w:r w:rsidR="00F728D9">
        <w:rPr>
          <w:rFonts w:ascii="Arial" w:hAnsi="Arial" w:cs="Arial"/>
        </w:rPr>
        <w:t xml:space="preserve">, </w:t>
      </w:r>
      <w:r w:rsidR="00835A6A">
        <w:rPr>
          <w:rFonts w:ascii="Arial" w:hAnsi="Arial" w:cs="Arial"/>
        </w:rPr>
        <w:t xml:space="preserve">and Slovenia </w:t>
      </w:r>
      <w:r w:rsidR="00F728D9">
        <w:rPr>
          <w:rFonts w:ascii="Arial" w:hAnsi="Arial" w:cs="Arial"/>
        </w:rPr>
        <w:t>(3.</w:t>
      </w:r>
      <w:r w:rsidR="00835A6A">
        <w:rPr>
          <w:rFonts w:ascii="Arial" w:hAnsi="Arial" w:cs="Arial"/>
        </w:rPr>
        <w:t>1</w:t>
      </w:r>
      <w:r w:rsidR="00EA7A9D">
        <w:rPr>
          <w:rFonts w:ascii="Arial" w:hAnsi="Arial" w:cs="Arial"/>
        </w:rPr>
        <w:t>%)</w:t>
      </w:r>
      <w:r w:rsidR="00CF184E" w:rsidRPr="00CF184E">
        <w:rPr>
          <w:rFonts w:ascii="Arial" w:hAnsi="Arial" w:cs="Arial"/>
        </w:rPr>
        <w:t xml:space="preserve">. Unemployment was highest in Spain </w:t>
      </w:r>
      <w:r w:rsidR="007B71EB">
        <w:rPr>
          <w:rFonts w:ascii="Arial" w:hAnsi="Arial" w:cs="Arial"/>
        </w:rPr>
        <w:t>(1</w:t>
      </w:r>
      <w:r w:rsidR="009021B0">
        <w:rPr>
          <w:rFonts w:ascii="Arial" w:hAnsi="Arial" w:cs="Arial"/>
        </w:rPr>
        <w:t>0</w:t>
      </w:r>
      <w:r w:rsidR="007B71EB">
        <w:rPr>
          <w:rFonts w:ascii="Arial" w:hAnsi="Arial" w:cs="Arial"/>
        </w:rPr>
        <w:t>.</w:t>
      </w:r>
      <w:r w:rsidR="00F31A3D">
        <w:rPr>
          <w:rFonts w:ascii="Arial" w:hAnsi="Arial" w:cs="Arial"/>
        </w:rPr>
        <w:t>4</w:t>
      </w:r>
      <w:r w:rsidR="007B71EB">
        <w:rPr>
          <w:rFonts w:ascii="Arial" w:hAnsi="Arial" w:cs="Arial"/>
        </w:rPr>
        <w:t xml:space="preserve">%) and </w:t>
      </w:r>
      <w:r w:rsidR="00F728D9">
        <w:rPr>
          <w:rFonts w:ascii="Arial" w:hAnsi="Arial" w:cs="Arial"/>
        </w:rPr>
        <w:t>Finland</w:t>
      </w:r>
      <w:r w:rsidR="007B71EB">
        <w:rPr>
          <w:rFonts w:ascii="Arial" w:hAnsi="Arial" w:cs="Arial"/>
        </w:rPr>
        <w:t xml:space="preserve"> (9.</w:t>
      </w:r>
      <w:r w:rsidR="00F31A3D">
        <w:rPr>
          <w:rFonts w:ascii="Arial" w:hAnsi="Arial" w:cs="Arial"/>
        </w:rPr>
        <w:t>9</w:t>
      </w:r>
      <w:r w:rsidR="00CF184E" w:rsidRPr="00CF184E">
        <w:rPr>
          <w:rFonts w:ascii="Arial" w:hAnsi="Arial" w:cs="Arial"/>
        </w:rPr>
        <w:t>%). It was also high in</w:t>
      </w:r>
      <w:r w:rsidR="007B71EB" w:rsidRPr="007B71EB">
        <w:rPr>
          <w:rFonts w:ascii="Arial" w:hAnsi="Arial" w:cs="Arial"/>
        </w:rPr>
        <w:t xml:space="preserve"> </w:t>
      </w:r>
      <w:r w:rsidR="00F728D9">
        <w:rPr>
          <w:rFonts w:ascii="Arial" w:hAnsi="Arial" w:cs="Arial"/>
        </w:rPr>
        <w:t>Greece</w:t>
      </w:r>
      <w:r w:rsidR="009021B0" w:rsidRPr="00CF184E">
        <w:rPr>
          <w:rFonts w:ascii="Arial" w:hAnsi="Arial" w:cs="Arial"/>
        </w:rPr>
        <w:t xml:space="preserve"> </w:t>
      </w:r>
      <w:r w:rsidR="00F728D9">
        <w:rPr>
          <w:rFonts w:ascii="Arial" w:hAnsi="Arial" w:cs="Arial"/>
        </w:rPr>
        <w:t>(</w:t>
      </w:r>
      <w:r w:rsidR="00F31A3D">
        <w:rPr>
          <w:rFonts w:ascii="Arial" w:hAnsi="Arial" w:cs="Arial"/>
        </w:rPr>
        <w:t>9.0</w:t>
      </w:r>
      <w:r w:rsidR="00CF184E" w:rsidRPr="00CF184E">
        <w:rPr>
          <w:rFonts w:ascii="Arial" w:hAnsi="Arial" w:cs="Arial"/>
        </w:rPr>
        <w:t xml:space="preserve">%) and </w:t>
      </w:r>
      <w:r w:rsidR="00F728D9" w:rsidRPr="00CF184E">
        <w:rPr>
          <w:rFonts w:ascii="Arial" w:hAnsi="Arial" w:cs="Arial"/>
        </w:rPr>
        <w:t>Sweden</w:t>
      </w:r>
      <w:r w:rsidR="00F728D9">
        <w:rPr>
          <w:rFonts w:ascii="Arial" w:hAnsi="Arial" w:cs="Arial"/>
        </w:rPr>
        <w:t xml:space="preserve"> </w:t>
      </w:r>
      <w:r w:rsidR="007B71EB">
        <w:rPr>
          <w:rFonts w:ascii="Arial" w:hAnsi="Arial" w:cs="Arial"/>
        </w:rPr>
        <w:t>(</w:t>
      </w:r>
      <w:r w:rsidR="00F728D9">
        <w:rPr>
          <w:rFonts w:ascii="Arial" w:hAnsi="Arial" w:cs="Arial"/>
        </w:rPr>
        <w:t>8.</w:t>
      </w:r>
      <w:r w:rsidR="00E972EF">
        <w:rPr>
          <w:rFonts w:ascii="Arial" w:hAnsi="Arial" w:cs="Arial"/>
        </w:rPr>
        <w:t>3</w:t>
      </w:r>
      <w:r w:rsidR="00CF184E" w:rsidRPr="00CF184E">
        <w:rPr>
          <w:rFonts w:ascii="Arial" w:hAnsi="Arial" w:cs="Arial"/>
        </w:rPr>
        <w:t>%). In</w:t>
      </w:r>
      <w:r w:rsidR="004277D4">
        <w:rPr>
          <w:rFonts w:ascii="Arial" w:hAnsi="Arial" w:cs="Arial"/>
        </w:rPr>
        <w:t> </w:t>
      </w:r>
      <w:r w:rsidR="00B251FA">
        <w:rPr>
          <w:rFonts w:ascii="Arial" w:hAnsi="Arial" w:cs="Arial"/>
        </w:rPr>
        <w:t>neighboring countries</w:t>
      </w:r>
      <w:r w:rsidR="00CF184E" w:rsidRPr="00CF184E">
        <w:rPr>
          <w:rFonts w:ascii="Arial" w:hAnsi="Arial" w:cs="Arial"/>
        </w:rPr>
        <w:t xml:space="preserve"> unemployment was higher, in </w:t>
      </w:r>
      <w:r w:rsidR="007B71EB" w:rsidRPr="00CF184E">
        <w:rPr>
          <w:rFonts w:ascii="Arial" w:hAnsi="Arial" w:cs="Arial"/>
        </w:rPr>
        <w:t>Germany</w:t>
      </w:r>
      <w:r w:rsidR="007B71EB">
        <w:rPr>
          <w:rFonts w:ascii="Arial" w:hAnsi="Arial" w:cs="Arial"/>
        </w:rPr>
        <w:t xml:space="preserve"> it was 3.</w:t>
      </w:r>
      <w:r w:rsidR="00E972EF">
        <w:rPr>
          <w:rFonts w:ascii="Arial" w:hAnsi="Arial" w:cs="Arial"/>
        </w:rPr>
        <w:t>7</w:t>
      </w:r>
      <w:r w:rsidR="00CF184E" w:rsidRPr="00CF184E">
        <w:rPr>
          <w:rFonts w:ascii="Arial" w:hAnsi="Arial" w:cs="Arial"/>
        </w:rPr>
        <w:t xml:space="preserve">%, in </w:t>
      </w:r>
      <w:r w:rsidR="007B71EB" w:rsidRPr="00CF184E">
        <w:rPr>
          <w:rFonts w:ascii="Arial" w:hAnsi="Arial" w:cs="Arial"/>
        </w:rPr>
        <w:t>Slovakia</w:t>
      </w:r>
      <w:r w:rsidR="007B71EB">
        <w:rPr>
          <w:rFonts w:ascii="Arial" w:hAnsi="Arial" w:cs="Arial"/>
        </w:rPr>
        <w:t xml:space="preserve"> 5.</w:t>
      </w:r>
      <w:r w:rsidR="00F728D9">
        <w:rPr>
          <w:rFonts w:ascii="Arial" w:hAnsi="Arial" w:cs="Arial"/>
        </w:rPr>
        <w:t>3</w:t>
      </w:r>
      <w:r w:rsidR="00CF184E" w:rsidRPr="00CF184E">
        <w:rPr>
          <w:rFonts w:ascii="Arial" w:hAnsi="Arial" w:cs="Arial"/>
        </w:rPr>
        <w:t>% and in</w:t>
      </w:r>
      <w:r w:rsidR="004277D4">
        <w:rPr>
          <w:rFonts w:ascii="Arial" w:hAnsi="Arial" w:cs="Arial"/>
        </w:rPr>
        <w:t> </w:t>
      </w:r>
      <w:r w:rsidR="007B71EB" w:rsidRPr="00CF184E">
        <w:rPr>
          <w:rFonts w:ascii="Arial" w:hAnsi="Arial" w:cs="Arial"/>
        </w:rPr>
        <w:t xml:space="preserve">Austria </w:t>
      </w:r>
      <w:r w:rsidR="007B71EB">
        <w:rPr>
          <w:rFonts w:ascii="Arial" w:hAnsi="Arial" w:cs="Arial"/>
        </w:rPr>
        <w:t>5.</w:t>
      </w:r>
      <w:r w:rsidR="00E972EF">
        <w:rPr>
          <w:rFonts w:ascii="Arial" w:hAnsi="Arial" w:cs="Arial"/>
        </w:rPr>
        <w:t>9</w:t>
      </w:r>
      <w:r w:rsidR="00CF184E" w:rsidRPr="00CF184E">
        <w:rPr>
          <w:rFonts w:ascii="Arial" w:hAnsi="Arial" w:cs="Arial"/>
        </w:rPr>
        <w:t>%.</w:t>
      </w: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02364D">
        <w:rPr>
          <w:rFonts w:ascii="Arial" w:hAnsi="Arial"/>
          <w:b/>
          <w:bCs/>
          <w:szCs w:val="24"/>
          <w:lang w:val="en-GB"/>
        </w:rPr>
        <w:t xml:space="preserve">June </w:t>
      </w:r>
      <w:r w:rsidR="003C0E91">
        <w:rPr>
          <w:rFonts w:ascii="Arial" w:hAnsi="Arial"/>
          <w:b/>
          <w:bCs/>
          <w:szCs w:val="24"/>
          <w:lang w:val="en-GB"/>
        </w:rPr>
        <w:t>202</w:t>
      </w:r>
      <w:r w:rsidR="00F728D9">
        <w:rPr>
          <w:rFonts w:ascii="Arial" w:hAnsi="Arial"/>
          <w:b/>
          <w:bCs/>
          <w:szCs w:val="24"/>
          <w:lang w:val="en-GB"/>
        </w:rPr>
        <w:t>5</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F728D9" w:rsidRPr="00D22E3D" w:rsidTr="007B71EB">
        <w:trPr>
          <w:trHeight w:val="283"/>
        </w:trPr>
        <w:tc>
          <w:tcPr>
            <w:tcW w:w="2285" w:type="dxa"/>
            <w:tcBorders>
              <w:top w:val="single" w:sz="12" w:space="0" w:color="auto"/>
              <w:right w:val="dotted" w:sz="4" w:space="0" w:color="auto"/>
            </w:tcBorders>
            <w:vAlign w:val="bottom"/>
          </w:tcPr>
          <w:p w:rsidR="00F728D9" w:rsidRPr="00D22E3D" w:rsidRDefault="00F728D9" w:rsidP="00F728D9">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F728D9" w:rsidRPr="00BB782E" w:rsidRDefault="0002364D" w:rsidP="00F728D9">
            <w:pPr>
              <w:jc w:val="center"/>
              <w:rPr>
                <w:rFonts w:ascii="Arial" w:hAnsi="Arial" w:cs="Arial"/>
                <w:b/>
                <w:sz w:val="18"/>
                <w:szCs w:val="18"/>
              </w:rPr>
            </w:pPr>
            <w:r w:rsidRPr="00BB782E">
              <w:rPr>
                <w:rFonts w:ascii="Arial" w:hAnsi="Arial" w:cs="Arial"/>
                <w:b/>
                <w:sz w:val="18"/>
                <w:szCs w:val="18"/>
              </w:rPr>
              <w:t>6.0</w:t>
            </w:r>
          </w:p>
        </w:tc>
        <w:tc>
          <w:tcPr>
            <w:tcW w:w="2285" w:type="dxa"/>
            <w:tcBorders>
              <w:top w:val="single" w:sz="12" w:space="0" w:color="auto"/>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shd w:val="clear" w:color="auto" w:fill="auto"/>
            <w:vAlign w:val="center"/>
          </w:tcPr>
          <w:p w:rsidR="00F728D9" w:rsidRPr="00F728D9" w:rsidRDefault="0002364D" w:rsidP="00F728D9">
            <w:pPr>
              <w:jc w:val="center"/>
              <w:rPr>
                <w:rFonts w:ascii="Arial" w:hAnsi="Arial" w:cs="Arial"/>
                <w:sz w:val="18"/>
                <w:szCs w:val="18"/>
              </w:rPr>
            </w:pPr>
            <w:r>
              <w:rPr>
                <w:rFonts w:ascii="Arial" w:hAnsi="Arial" w:cs="Arial"/>
                <w:sz w:val="18"/>
                <w:szCs w:val="18"/>
              </w:rPr>
              <w:t>6.6</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F728D9" w:rsidRPr="00BB782E" w:rsidRDefault="00F728D9" w:rsidP="0002364D">
            <w:pPr>
              <w:jc w:val="center"/>
              <w:rPr>
                <w:rFonts w:ascii="Arial" w:hAnsi="Arial" w:cs="Arial"/>
                <w:sz w:val="18"/>
                <w:szCs w:val="18"/>
              </w:rPr>
            </w:pPr>
            <w:r w:rsidRPr="00BB782E">
              <w:rPr>
                <w:rFonts w:ascii="Arial" w:hAnsi="Arial" w:cs="Arial"/>
                <w:sz w:val="18"/>
                <w:szCs w:val="18"/>
              </w:rPr>
              <w:t>6.</w:t>
            </w:r>
            <w:r w:rsidR="0002364D" w:rsidRPr="00BB782E">
              <w:rPr>
                <w:rFonts w:ascii="Arial" w:hAnsi="Arial" w:cs="Arial"/>
                <w:sz w:val="18"/>
                <w:szCs w:val="18"/>
              </w:rPr>
              <w:t>0</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Lithuania</w:t>
            </w:r>
            <w:proofErr w:type="spellEnd"/>
          </w:p>
        </w:tc>
        <w:tc>
          <w:tcPr>
            <w:tcW w:w="2286" w:type="dxa"/>
            <w:tcBorders>
              <w:left w:val="dotted" w:sz="4" w:space="0" w:color="auto"/>
            </w:tcBorders>
            <w:shd w:val="clear" w:color="auto" w:fill="auto"/>
            <w:vAlign w:val="center"/>
          </w:tcPr>
          <w:p w:rsidR="00F728D9" w:rsidRPr="00F728D9" w:rsidRDefault="0002364D" w:rsidP="00F728D9">
            <w:pPr>
              <w:jc w:val="center"/>
              <w:rPr>
                <w:rFonts w:ascii="Arial" w:hAnsi="Arial" w:cs="Arial"/>
                <w:sz w:val="18"/>
                <w:szCs w:val="18"/>
              </w:rPr>
            </w:pPr>
            <w:r>
              <w:rPr>
                <w:rFonts w:ascii="Arial" w:hAnsi="Arial" w:cs="Arial"/>
                <w:sz w:val="18"/>
                <w:szCs w:val="18"/>
              </w:rPr>
              <w:t>7.1</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F728D9" w:rsidRPr="00BB782E" w:rsidRDefault="00F728D9" w:rsidP="0002364D">
            <w:pPr>
              <w:jc w:val="center"/>
              <w:rPr>
                <w:rFonts w:ascii="Arial" w:hAnsi="Arial" w:cs="Arial"/>
                <w:sz w:val="18"/>
                <w:szCs w:val="18"/>
              </w:rPr>
            </w:pPr>
            <w:r w:rsidRPr="00BB782E">
              <w:rPr>
                <w:rFonts w:ascii="Arial" w:hAnsi="Arial" w:cs="Arial"/>
                <w:sz w:val="18"/>
                <w:szCs w:val="18"/>
              </w:rPr>
              <w:t>3.</w:t>
            </w:r>
            <w:r w:rsidR="0002364D" w:rsidRPr="00BB782E">
              <w:rPr>
                <w:rFonts w:ascii="Arial" w:hAnsi="Arial" w:cs="Arial"/>
                <w:sz w:val="18"/>
                <w:szCs w:val="18"/>
              </w:rPr>
              <w:t>6</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6.6</w:t>
            </w:r>
          </w:p>
        </w:tc>
      </w:tr>
      <w:tr w:rsidR="00F728D9" w:rsidRPr="00D22E3D" w:rsidTr="007B71EB">
        <w:trPr>
          <w:trHeight w:val="283"/>
        </w:trPr>
        <w:tc>
          <w:tcPr>
            <w:tcW w:w="2285" w:type="dxa"/>
            <w:tcBorders>
              <w:right w:val="dotted" w:sz="4" w:space="0" w:color="auto"/>
            </w:tcBorders>
            <w:vAlign w:val="bottom"/>
          </w:tcPr>
          <w:p w:rsidR="00F728D9" w:rsidRPr="00CC396E" w:rsidRDefault="00F728D9" w:rsidP="00F728D9">
            <w:pPr>
              <w:pStyle w:val="Zkladntext"/>
              <w:spacing w:line="283" w:lineRule="exact"/>
              <w:jc w:val="left"/>
              <w:rPr>
                <w:rFonts w:ascii="Arial" w:hAnsi="Arial" w:cs="Arial"/>
                <w:b/>
                <w:sz w:val="18"/>
                <w:szCs w:val="18"/>
                <w:lang w:val="en-GB"/>
              </w:rPr>
            </w:pPr>
            <w:proofErr w:type="spellStart"/>
            <w:r w:rsidRPr="00CC396E">
              <w:rPr>
                <w:rFonts w:ascii="Arial" w:hAnsi="Arial" w:cs="Arial"/>
                <w:b/>
                <w:bCs/>
                <w:sz w:val="18"/>
                <w:szCs w:val="18"/>
                <w:lang w:val="en-GB"/>
              </w:rPr>
              <w:t>Czechia</w:t>
            </w:r>
            <w:proofErr w:type="spellEnd"/>
          </w:p>
        </w:tc>
        <w:tc>
          <w:tcPr>
            <w:tcW w:w="2286" w:type="dxa"/>
            <w:tcBorders>
              <w:left w:val="dotted" w:sz="4" w:space="0" w:color="auto"/>
              <w:right w:val="single" w:sz="12" w:space="0" w:color="auto"/>
            </w:tcBorders>
            <w:shd w:val="clear" w:color="auto" w:fill="auto"/>
            <w:vAlign w:val="center"/>
          </w:tcPr>
          <w:p w:rsidR="00F728D9" w:rsidRPr="00BB782E" w:rsidRDefault="0002364D" w:rsidP="00F728D9">
            <w:pPr>
              <w:jc w:val="center"/>
              <w:rPr>
                <w:rFonts w:ascii="Arial" w:hAnsi="Arial" w:cs="Arial"/>
                <w:b/>
                <w:sz w:val="18"/>
                <w:szCs w:val="18"/>
              </w:rPr>
            </w:pPr>
            <w:r w:rsidRPr="00BB782E">
              <w:rPr>
                <w:rFonts w:ascii="Arial" w:hAnsi="Arial" w:cs="Arial"/>
                <w:b/>
                <w:sz w:val="18"/>
                <w:szCs w:val="18"/>
              </w:rPr>
              <w:t>3.0</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4</w:t>
            </w:r>
            <w:r w:rsidR="00CC68C4">
              <w:rPr>
                <w:rFonts w:ascii="Arial" w:hAnsi="Arial" w:cs="Arial"/>
                <w:sz w:val="18"/>
                <w:szCs w:val="18"/>
              </w:rPr>
              <w:t>.</w:t>
            </w:r>
            <w:r w:rsidR="0002364D">
              <w:rPr>
                <w:rFonts w:ascii="Arial" w:hAnsi="Arial" w:cs="Arial"/>
                <w:sz w:val="18"/>
                <w:szCs w:val="18"/>
              </w:rPr>
              <w:t>4</w:t>
            </w:r>
          </w:p>
        </w:tc>
      </w:tr>
      <w:tr w:rsidR="00F728D9" w:rsidRPr="00D22E3D" w:rsidTr="007B71EB">
        <w:trPr>
          <w:trHeight w:val="284"/>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F728D9" w:rsidRPr="00BB782E" w:rsidRDefault="00F728D9" w:rsidP="0002364D">
            <w:pPr>
              <w:jc w:val="center"/>
              <w:rPr>
                <w:rFonts w:ascii="Arial" w:hAnsi="Arial" w:cs="Arial"/>
                <w:sz w:val="18"/>
                <w:szCs w:val="18"/>
              </w:rPr>
            </w:pPr>
            <w:r w:rsidRPr="00BB782E">
              <w:rPr>
                <w:rFonts w:ascii="Arial" w:hAnsi="Arial" w:cs="Arial"/>
                <w:sz w:val="18"/>
                <w:szCs w:val="18"/>
              </w:rPr>
              <w:t>6.</w:t>
            </w:r>
            <w:r w:rsidR="0002364D" w:rsidRPr="00BB782E">
              <w:rPr>
                <w:rFonts w:ascii="Arial" w:hAnsi="Arial" w:cs="Arial"/>
                <w:sz w:val="18"/>
                <w:szCs w:val="18"/>
              </w:rPr>
              <w:t>7</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2</w:t>
            </w:r>
            <w:r w:rsidR="00CC68C4">
              <w:rPr>
                <w:rFonts w:ascii="Arial" w:hAnsi="Arial" w:cs="Arial"/>
                <w:sz w:val="18"/>
                <w:szCs w:val="18"/>
              </w:rPr>
              <w:t>.</w:t>
            </w:r>
            <w:r w:rsidR="0002364D">
              <w:rPr>
                <w:rFonts w:ascii="Arial" w:hAnsi="Arial" w:cs="Arial"/>
                <w:sz w:val="18"/>
                <w:szCs w:val="18"/>
              </w:rPr>
              <w:t>6</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3.</w:t>
            </w:r>
            <w:r w:rsidR="0002364D">
              <w:rPr>
                <w:rFonts w:ascii="Arial" w:hAnsi="Arial" w:cs="Arial"/>
                <w:sz w:val="18"/>
                <w:szCs w:val="18"/>
              </w:rPr>
              <w:t>7</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Netherlands</w:t>
            </w:r>
            <w:proofErr w:type="spellEnd"/>
          </w:p>
        </w:tc>
        <w:tc>
          <w:tcPr>
            <w:tcW w:w="2286" w:type="dxa"/>
            <w:tcBorders>
              <w:left w:val="dotted" w:sz="4"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3</w:t>
            </w:r>
            <w:r w:rsidR="00CC68C4">
              <w:rPr>
                <w:rFonts w:ascii="Arial" w:hAnsi="Arial" w:cs="Arial"/>
                <w:sz w:val="18"/>
                <w:szCs w:val="18"/>
              </w:rPr>
              <w:t>.</w:t>
            </w:r>
            <w:r w:rsidR="0002364D">
              <w:rPr>
                <w:rFonts w:ascii="Arial" w:hAnsi="Arial" w:cs="Arial"/>
                <w:sz w:val="18"/>
                <w:szCs w:val="18"/>
              </w:rPr>
              <w:t>8</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F728D9" w:rsidRPr="00F728D9" w:rsidRDefault="0002364D" w:rsidP="00F728D9">
            <w:pPr>
              <w:jc w:val="center"/>
              <w:rPr>
                <w:rFonts w:ascii="Arial" w:hAnsi="Arial" w:cs="Arial"/>
                <w:sz w:val="18"/>
                <w:szCs w:val="18"/>
              </w:rPr>
            </w:pPr>
            <w:r>
              <w:rPr>
                <w:rFonts w:ascii="Arial" w:hAnsi="Arial" w:cs="Arial"/>
                <w:sz w:val="18"/>
                <w:szCs w:val="18"/>
              </w:rPr>
              <w:t>7.4</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5</w:t>
            </w:r>
            <w:r w:rsidR="00CC68C4">
              <w:rPr>
                <w:rFonts w:ascii="Arial" w:hAnsi="Arial" w:cs="Arial"/>
                <w:sz w:val="18"/>
                <w:szCs w:val="18"/>
              </w:rPr>
              <w:t>.</w:t>
            </w:r>
            <w:r w:rsidR="0002364D">
              <w:rPr>
                <w:rFonts w:ascii="Arial" w:hAnsi="Arial" w:cs="Arial"/>
                <w:sz w:val="18"/>
                <w:szCs w:val="18"/>
              </w:rPr>
              <w:t>9</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4.</w:t>
            </w:r>
            <w:r w:rsidR="0002364D">
              <w:rPr>
                <w:rFonts w:ascii="Arial" w:hAnsi="Arial" w:cs="Arial"/>
                <w:sz w:val="18"/>
                <w:szCs w:val="18"/>
              </w:rPr>
              <w:t>6</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3.</w:t>
            </w:r>
            <w:r w:rsidR="0002364D">
              <w:rPr>
                <w:rFonts w:ascii="Arial" w:hAnsi="Arial" w:cs="Arial"/>
                <w:sz w:val="18"/>
                <w:szCs w:val="18"/>
              </w:rPr>
              <w:t>1</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F728D9" w:rsidRPr="00F728D9" w:rsidRDefault="0002364D" w:rsidP="00F728D9">
            <w:pPr>
              <w:jc w:val="center"/>
              <w:rPr>
                <w:rFonts w:ascii="Arial" w:hAnsi="Arial" w:cs="Arial"/>
                <w:sz w:val="18"/>
                <w:szCs w:val="18"/>
              </w:rPr>
            </w:pPr>
            <w:r>
              <w:rPr>
                <w:rFonts w:ascii="Arial" w:hAnsi="Arial" w:cs="Arial"/>
                <w:sz w:val="18"/>
                <w:szCs w:val="18"/>
              </w:rPr>
              <w:t>9.0</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6</w:t>
            </w:r>
            <w:r w:rsidR="00CC68C4">
              <w:rPr>
                <w:rFonts w:ascii="Arial" w:hAnsi="Arial" w:cs="Arial"/>
                <w:sz w:val="18"/>
                <w:szCs w:val="18"/>
              </w:rPr>
              <w:t>.</w:t>
            </w:r>
            <w:r w:rsidR="0002364D">
              <w:rPr>
                <w:rFonts w:ascii="Arial" w:hAnsi="Arial" w:cs="Arial"/>
                <w:sz w:val="18"/>
                <w:szCs w:val="18"/>
              </w:rPr>
              <w:t>1</w:t>
            </w:r>
          </w:p>
        </w:tc>
      </w:tr>
      <w:tr w:rsidR="00F728D9" w:rsidRPr="00D22E3D" w:rsidTr="007B71EB">
        <w:trPr>
          <w:trHeight w:val="284"/>
        </w:trPr>
        <w:tc>
          <w:tcPr>
            <w:tcW w:w="2285" w:type="dxa"/>
            <w:tcBorders>
              <w:right w:val="dotted" w:sz="4" w:space="0" w:color="auto"/>
            </w:tcBorders>
            <w:vAlign w:val="bottom"/>
          </w:tcPr>
          <w:p w:rsidR="00F728D9" w:rsidRPr="00D22E3D" w:rsidRDefault="00F728D9" w:rsidP="00F728D9">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10.</w:t>
            </w:r>
            <w:r w:rsidR="0002364D">
              <w:rPr>
                <w:rFonts w:ascii="Arial" w:hAnsi="Arial" w:cs="Arial"/>
                <w:sz w:val="18"/>
                <w:szCs w:val="18"/>
              </w:rPr>
              <w:t>4</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6.0</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7.</w:t>
            </w:r>
            <w:r w:rsidR="0002364D">
              <w:rPr>
                <w:rFonts w:ascii="Arial" w:hAnsi="Arial" w:cs="Arial"/>
                <w:sz w:val="18"/>
                <w:szCs w:val="18"/>
              </w:rPr>
              <w:t>6</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shd w:val="clear" w:color="auto" w:fill="auto"/>
            <w:vAlign w:val="center"/>
          </w:tcPr>
          <w:p w:rsidR="00F728D9" w:rsidRPr="00F728D9" w:rsidRDefault="0002364D" w:rsidP="00F728D9">
            <w:pPr>
              <w:jc w:val="center"/>
              <w:rPr>
                <w:rFonts w:ascii="Arial" w:hAnsi="Arial" w:cs="Arial"/>
                <w:sz w:val="18"/>
                <w:szCs w:val="18"/>
              </w:rPr>
            </w:pPr>
            <w:r>
              <w:rPr>
                <w:rFonts w:ascii="Arial" w:hAnsi="Arial" w:cs="Arial"/>
                <w:sz w:val="18"/>
                <w:szCs w:val="18"/>
              </w:rPr>
              <w:t>3.1</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4</w:t>
            </w:r>
            <w:r w:rsidR="00CC68C4">
              <w:rPr>
                <w:rFonts w:ascii="Arial" w:hAnsi="Arial" w:cs="Arial"/>
                <w:sz w:val="18"/>
                <w:szCs w:val="18"/>
              </w:rPr>
              <w:t>.</w:t>
            </w:r>
            <w:r w:rsidR="0002364D">
              <w:rPr>
                <w:rFonts w:ascii="Arial" w:hAnsi="Arial" w:cs="Arial"/>
                <w:sz w:val="18"/>
                <w:szCs w:val="18"/>
              </w:rPr>
              <w:t>7</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shd w:val="clear" w:color="auto" w:fill="auto"/>
            <w:vAlign w:val="center"/>
          </w:tcPr>
          <w:p w:rsidR="00F728D9" w:rsidRPr="00F728D9" w:rsidRDefault="00F728D9" w:rsidP="00F728D9">
            <w:pPr>
              <w:jc w:val="center"/>
              <w:rPr>
                <w:rFonts w:ascii="Arial" w:hAnsi="Arial" w:cs="Arial"/>
                <w:sz w:val="18"/>
                <w:szCs w:val="18"/>
              </w:rPr>
            </w:pPr>
            <w:r w:rsidRPr="00F728D9">
              <w:rPr>
                <w:rFonts w:ascii="Arial" w:hAnsi="Arial" w:cs="Arial"/>
                <w:sz w:val="18"/>
                <w:szCs w:val="18"/>
              </w:rPr>
              <w:t>5.3</w:t>
            </w:r>
          </w:p>
        </w:tc>
      </w:tr>
      <w:tr w:rsidR="00F728D9" w:rsidRPr="00D22E3D" w:rsidTr="007B71EB">
        <w:trPr>
          <w:trHeight w:val="173"/>
        </w:trPr>
        <w:tc>
          <w:tcPr>
            <w:tcW w:w="2285" w:type="dxa"/>
            <w:tcBorders>
              <w:right w:val="dotted" w:sz="4" w:space="0" w:color="auto"/>
            </w:tcBorders>
            <w:vAlign w:val="bottom"/>
          </w:tcPr>
          <w:p w:rsidR="00F728D9" w:rsidRPr="00D22E3D" w:rsidRDefault="00F728D9" w:rsidP="00F728D9">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6.</w:t>
            </w:r>
            <w:r w:rsidR="0002364D">
              <w:rPr>
                <w:rFonts w:ascii="Arial" w:hAnsi="Arial" w:cs="Arial"/>
                <w:sz w:val="18"/>
                <w:szCs w:val="18"/>
              </w:rPr>
              <w:t>2</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9.</w:t>
            </w:r>
            <w:r w:rsidR="0002364D">
              <w:rPr>
                <w:rFonts w:ascii="Arial" w:hAnsi="Arial" w:cs="Arial"/>
                <w:sz w:val="18"/>
                <w:szCs w:val="18"/>
              </w:rPr>
              <w:t>9</w:t>
            </w:r>
          </w:p>
        </w:tc>
      </w:tr>
      <w:tr w:rsidR="00F728D9" w:rsidRPr="00D22E3D" w:rsidTr="007B71EB">
        <w:trPr>
          <w:trHeight w:val="283"/>
        </w:trPr>
        <w:tc>
          <w:tcPr>
            <w:tcW w:w="2285" w:type="dxa"/>
            <w:tcBorders>
              <w:right w:val="dotted" w:sz="4" w:space="0" w:color="auto"/>
            </w:tcBorders>
            <w:vAlign w:val="bottom"/>
          </w:tcPr>
          <w:p w:rsidR="00F728D9" w:rsidRPr="00D22E3D" w:rsidRDefault="00F728D9" w:rsidP="00F728D9">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4</w:t>
            </w:r>
            <w:r w:rsidR="00CC68C4">
              <w:rPr>
                <w:rFonts w:ascii="Arial" w:hAnsi="Arial" w:cs="Arial"/>
                <w:sz w:val="18"/>
                <w:szCs w:val="18"/>
              </w:rPr>
              <w:t>.</w:t>
            </w:r>
            <w:r w:rsidR="0002364D">
              <w:rPr>
                <w:rFonts w:ascii="Arial" w:hAnsi="Arial" w:cs="Arial"/>
                <w:sz w:val="18"/>
                <w:szCs w:val="18"/>
              </w:rPr>
              <w:t>7</w:t>
            </w:r>
          </w:p>
        </w:tc>
        <w:tc>
          <w:tcPr>
            <w:tcW w:w="2285" w:type="dxa"/>
            <w:tcBorders>
              <w:left w:val="single" w:sz="12" w:space="0" w:color="auto"/>
              <w:right w:val="dotted" w:sz="4" w:space="0" w:color="auto"/>
            </w:tcBorders>
            <w:vAlign w:val="bottom"/>
          </w:tcPr>
          <w:p w:rsidR="00F728D9" w:rsidRPr="005E1445" w:rsidRDefault="00F728D9" w:rsidP="00F728D9">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shd w:val="clear" w:color="auto" w:fill="auto"/>
            <w:vAlign w:val="center"/>
          </w:tcPr>
          <w:p w:rsidR="00F728D9" w:rsidRPr="00F728D9" w:rsidRDefault="00F728D9" w:rsidP="0002364D">
            <w:pPr>
              <w:jc w:val="center"/>
              <w:rPr>
                <w:rFonts w:ascii="Arial" w:hAnsi="Arial" w:cs="Arial"/>
                <w:sz w:val="18"/>
                <w:szCs w:val="18"/>
              </w:rPr>
            </w:pPr>
            <w:r w:rsidRPr="00F728D9">
              <w:rPr>
                <w:rFonts w:ascii="Arial" w:hAnsi="Arial" w:cs="Arial"/>
                <w:sz w:val="18"/>
                <w:szCs w:val="18"/>
              </w:rPr>
              <w:t>8.</w:t>
            </w:r>
            <w:r w:rsidR="0002364D">
              <w:rPr>
                <w:rFonts w:ascii="Arial" w:hAnsi="Arial" w:cs="Arial"/>
                <w:sz w:val="18"/>
                <w:szCs w:val="18"/>
              </w:rPr>
              <w:t>3</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F728D9">
        <w:rPr>
          <w:rFonts w:ascii="Arial" w:hAnsi="Arial"/>
          <w:sz w:val="14"/>
          <w:szCs w:val="14"/>
          <w:lang w:val="en-GB"/>
        </w:rPr>
        <w:t>1</w:t>
      </w:r>
      <w:r w:rsidR="00AC034F" w:rsidRPr="00AC034F">
        <w:rPr>
          <w:rFonts w:ascii="Arial" w:hAnsi="Arial"/>
          <w:sz w:val="14"/>
          <w:szCs w:val="14"/>
          <w:lang w:val="en-GB"/>
        </w:rPr>
        <w:t>/</w:t>
      </w:r>
      <w:r w:rsidR="00DA1DD2">
        <w:rPr>
          <w:rFonts w:ascii="Arial" w:hAnsi="Arial"/>
          <w:sz w:val="14"/>
          <w:szCs w:val="14"/>
          <w:lang w:val="en-GB"/>
        </w:rPr>
        <w:t>9</w:t>
      </w:r>
      <w:r w:rsidR="00136CB6">
        <w:rPr>
          <w:rFonts w:ascii="Arial" w:hAnsi="Arial"/>
          <w:sz w:val="14"/>
          <w:szCs w:val="14"/>
          <w:lang w:val="en-GB"/>
        </w:rPr>
        <w:t>/202</w:t>
      </w:r>
      <w:r w:rsidR="00EF7F58">
        <w:rPr>
          <w:rFonts w:ascii="Arial" w:hAnsi="Arial"/>
          <w:sz w:val="14"/>
          <w:szCs w:val="14"/>
          <w:lang w:val="en-GB"/>
        </w:rPr>
        <w:t>5</w:t>
      </w:r>
      <w:r w:rsidR="00AC034F" w:rsidRPr="00AC034F">
        <w:rPr>
          <w:rFonts w:ascii="Arial" w:hAnsi="Arial"/>
          <w:sz w:val="14"/>
          <w:szCs w:val="14"/>
          <w:lang w:val="en-GB"/>
        </w:rPr>
        <w:t>)</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89599A" w:rsidRPr="00D22E3D" w:rsidRDefault="00434917" w:rsidP="0074451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12" w:history="1">
        <w:r w:rsidR="00744517" w:rsidRPr="008478A0">
          <w:rPr>
            <w:rStyle w:val="Hypertextovodkaz"/>
          </w:rPr>
          <w:t>http://ec.europa.eu/eurostat/en/data/database</w:t>
        </w:r>
      </w:hyperlink>
      <w:r w:rsidR="0089599A" w:rsidRPr="00D22E3D">
        <w:rPr>
          <w:szCs w:val="24"/>
          <w:lang w:val="en-GB"/>
        </w:rPr>
        <w:br/>
      </w:r>
    </w:p>
    <w:p w:rsidR="00942ABE" w:rsidRPr="00D22E3D" w:rsidRDefault="00744517" w:rsidP="00B85FAC">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1D047E">
        <w:rPr>
          <w:b/>
          <w:i/>
          <w:szCs w:val="18"/>
        </w:rPr>
        <w:t xml:space="preserve">Data navigation tree </w:t>
      </w:r>
      <w:r w:rsidR="007378E9">
        <w:rPr>
          <w:b/>
          <w:i/>
          <w:szCs w:val="18"/>
        </w:rPr>
        <w:t>→</w:t>
      </w:r>
      <w:r w:rsidRPr="001D047E">
        <w:rPr>
          <w:rStyle w:val="title2"/>
          <w:i/>
          <w:szCs w:val="18"/>
          <w:lang w:val="en-GB"/>
        </w:rPr>
        <w:t xml:space="preserve"> </w:t>
      </w:r>
      <w:r w:rsidRPr="001D047E">
        <w:rPr>
          <w:b/>
          <w:bCs/>
          <w:i/>
          <w:szCs w:val="18"/>
        </w:rPr>
        <w:t>Selected datasets</w:t>
      </w:r>
      <w:r w:rsidRPr="001D047E">
        <w:rPr>
          <w:i/>
          <w:szCs w:val="18"/>
          <w:lang w:val="en-GB"/>
        </w:rPr>
        <w:t> </w:t>
      </w:r>
      <w:r w:rsidR="007378E9">
        <w:rPr>
          <w:b/>
          <w:i/>
          <w:szCs w:val="18"/>
        </w:rPr>
        <w:t>→</w:t>
      </w:r>
      <w:r w:rsidR="007378E9" w:rsidRPr="001D047E">
        <w:rPr>
          <w:rStyle w:val="title2"/>
          <w:i/>
          <w:szCs w:val="18"/>
          <w:lang w:val="en-GB"/>
        </w:rPr>
        <w:t xml:space="preserve"> </w:t>
      </w:r>
      <w:r w:rsidRPr="001D047E">
        <w:rPr>
          <w:i/>
          <w:szCs w:val="18"/>
          <w:lang w:val="en-GB"/>
        </w:rPr>
        <w:t xml:space="preserve">Population and social conditions </w:t>
      </w:r>
      <w:r w:rsidR="007378E9">
        <w:rPr>
          <w:b/>
          <w:i/>
          <w:szCs w:val="18"/>
        </w:rPr>
        <w:t>→</w:t>
      </w:r>
      <w:r w:rsidR="007378E9" w:rsidRPr="001D047E">
        <w:rPr>
          <w:rStyle w:val="title2"/>
          <w:i/>
          <w:szCs w:val="18"/>
          <w:lang w:val="en-GB"/>
        </w:rPr>
        <w:t xml:space="preserve"> </w:t>
      </w:r>
      <w:r w:rsidRPr="001D047E">
        <w:rPr>
          <w:rStyle w:val="title4"/>
          <w:i/>
          <w:szCs w:val="18"/>
          <w:lang w:val="en-GB"/>
        </w:rPr>
        <w:t xml:space="preserve">Labour market </w:t>
      </w:r>
      <w:r w:rsidR="007378E9">
        <w:rPr>
          <w:b/>
          <w:i/>
          <w:szCs w:val="18"/>
        </w:rPr>
        <w:t>→</w:t>
      </w:r>
      <w:r w:rsidR="007378E9" w:rsidRPr="001D047E">
        <w:rPr>
          <w:rStyle w:val="title2"/>
          <w:i/>
          <w:szCs w:val="18"/>
          <w:lang w:val="en-GB"/>
        </w:rPr>
        <w:t xml:space="preserve"> </w:t>
      </w:r>
      <w:r w:rsidRPr="001D047E">
        <w:rPr>
          <w:rStyle w:val="title5"/>
          <w:i/>
          <w:szCs w:val="18"/>
          <w:lang w:val="en-GB"/>
        </w:rPr>
        <w:t>Employment and unemployment (Labour Force Survey)</w:t>
      </w:r>
      <w:r w:rsidRPr="001D047E">
        <w:rPr>
          <w:i/>
          <w:szCs w:val="18"/>
          <w:lang w:val="en-GB"/>
        </w:rPr>
        <w:t> </w:t>
      </w:r>
      <w:r w:rsidR="007378E9">
        <w:rPr>
          <w:b/>
          <w:i/>
          <w:szCs w:val="18"/>
        </w:rPr>
        <w:t>→</w:t>
      </w:r>
      <w:r w:rsidR="007378E9" w:rsidRPr="001D047E">
        <w:rPr>
          <w:rStyle w:val="title2"/>
          <w:i/>
          <w:szCs w:val="18"/>
          <w:lang w:val="en-GB"/>
        </w:rPr>
        <w:t xml:space="preserve"> </w:t>
      </w:r>
      <w:r w:rsidRPr="001D047E">
        <w:rPr>
          <w:rStyle w:val="title6"/>
          <w:i/>
          <w:szCs w:val="18"/>
          <w:lang w:val="en-GB"/>
        </w:rPr>
        <w:t xml:space="preserve">LFS main indicators </w:t>
      </w:r>
      <w:r w:rsidR="007378E9">
        <w:rPr>
          <w:b/>
          <w:i/>
          <w:szCs w:val="18"/>
        </w:rPr>
        <w:t>→</w:t>
      </w:r>
      <w:r w:rsidR="007378E9" w:rsidRPr="001D047E">
        <w:rPr>
          <w:rStyle w:val="title2"/>
          <w:i/>
          <w:szCs w:val="18"/>
          <w:lang w:val="en-GB"/>
        </w:rPr>
        <w:t xml:space="preserve"> </w:t>
      </w:r>
      <w:r w:rsidRPr="001D047E">
        <w:rPr>
          <w:rStyle w:val="title7"/>
          <w:i/>
          <w:szCs w:val="18"/>
          <w:lang w:val="en-GB"/>
        </w:rPr>
        <w:t xml:space="preserve">Unemployment - LFS adjusted series </w:t>
      </w:r>
      <w:r w:rsidR="007378E9">
        <w:rPr>
          <w:b/>
          <w:i/>
          <w:szCs w:val="18"/>
        </w:rPr>
        <w:t>→</w:t>
      </w:r>
      <w:r w:rsidR="007378E9" w:rsidRPr="001D047E">
        <w:rPr>
          <w:rStyle w:val="title2"/>
          <w:i/>
          <w:szCs w:val="18"/>
          <w:lang w:val="en-GB"/>
        </w:rPr>
        <w:t xml:space="preserve"> </w:t>
      </w:r>
      <w:r w:rsidRPr="001D047E">
        <w:rPr>
          <w:i/>
          <w:szCs w:val="18"/>
          <w:lang w:val="en-GB"/>
        </w:rPr>
        <w:t>Unemployment rate by sex (</w:t>
      </w:r>
      <w:r w:rsidRPr="001D047E">
        <w:rPr>
          <w:i/>
        </w:rPr>
        <w:t>teilm020)</w:t>
      </w:r>
      <w:bookmarkStart w:id="1" w:name="_GoBack"/>
      <w:bookmarkEnd w:id="1"/>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917" w:rsidRDefault="00434917">
      <w:r>
        <w:separator/>
      </w:r>
    </w:p>
  </w:endnote>
  <w:endnote w:type="continuationSeparator" w:id="0">
    <w:p w:rsidR="00434917" w:rsidRDefault="00434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86" w:rsidRDefault="002911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Q2 202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49F4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86" w:rsidRDefault="0029118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9264" behindDoc="0" locked="0" layoutInCell="1" allowOverlap="1" wp14:anchorId="33606C1B" wp14:editId="15201729">
              <wp:simplePos x="0" y="0"/>
              <wp:positionH relativeFrom="margin">
                <wp:posOffset>0</wp:posOffset>
              </wp:positionH>
              <wp:positionV relativeFrom="paragraph">
                <wp:posOffset>104775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D27E"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Wc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PGaTNAXR6NWXkPKaaKzzn7nuUTAqLIFzBCaHZ+cDEVJeQ8I9Sq+F&#10;lFFsqdAAbPNsnscMp6VgwRvinN1ta2nRgYR5iV8sCzz3YVbvFYtoHSdsdbE9EfJsw+1SBTyoBfhc&#10;rPNA/Jin89VsNStGRT5djYq0aUaf1nUxmq6zx0nz0NR1k/0M1LKi7ARjXAV21+HMir8T//JMzmN1&#10;G89bH5L36LFhQPb6j6SjmEG/8yRsNTtt7FVkmMcYfHk7YeDv92Dfv/DlL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Rb8lnBMC&#10;AAAp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Q2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917" w:rsidRDefault="00434917">
      <w:r>
        <w:separator/>
      </w:r>
    </w:p>
  </w:footnote>
  <w:footnote w:type="continuationSeparator" w:id="0">
    <w:p w:rsidR="00434917" w:rsidRDefault="004349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2765"/>
    <w:rsid w:val="000133AF"/>
    <w:rsid w:val="000135FD"/>
    <w:rsid w:val="00013D3A"/>
    <w:rsid w:val="000149B0"/>
    <w:rsid w:val="0001551E"/>
    <w:rsid w:val="0001564A"/>
    <w:rsid w:val="00016AC9"/>
    <w:rsid w:val="00017F72"/>
    <w:rsid w:val="000216C5"/>
    <w:rsid w:val="00021CC4"/>
    <w:rsid w:val="0002364D"/>
    <w:rsid w:val="000259CA"/>
    <w:rsid w:val="00025AFC"/>
    <w:rsid w:val="00025BD0"/>
    <w:rsid w:val="00027A1D"/>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4539"/>
    <w:rsid w:val="00075049"/>
    <w:rsid w:val="000800F5"/>
    <w:rsid w:val="000813D5"/>
    <w:rsid w:val="0008156A"/>
    <w:rsid w:val="0008505D"/>
    <w:rsid w:val="00085566"/>
    <w:rsid w:val="00085A42"/>
    <w:rsid w:val="00092E21"/>
    <w:rsid w:val="0009434B"/>
    <w:rsid w:val="00095481"/>
    <w:rsid w:val="00095F99"/>
    <w:rsid w:val="00096929"/>
    <w:rsid w:val="000A1B4B"/>
    <w:rsid w:val="000A24AD"/>
    <w:rsid w:val="000A35C6"/>
    <w:rsid w:val="000A3E2D"/>
    <w:rsid w:val="000A4D8B"/>
    <w:rsid w:val="000A6E0E"/>
    <w:rsid w:val="000B1A91"/>
    <w:rsid w:val="000B1FF9"/>
    <w:rsid w:val="000B6087"/>
    <w:rsid w:val="000B7E73"/>
    <w:rsid w:val="000C07FE"/>
    <w:rsid w:val="000C11BB"/>
    <w:rsid w:val="000C3768"/>
    <w:rsid w:val="000C4016"/>
    <w:rsid w:val="000C4450"/>
    <w:rsid w:val="000C5034"/>
    <w:rsid w:val="000C7BBC"/>
    <w:rsid w:val="000D00AC"/>
    <w:rsid w:val="000D26F7"/>
    <w:rsid w:val="000D43B0"/>
    <w:rsid w:val="000D4D36"/>
    <w:rsid w:val="000E2CA4"/>
    <w:rsid w:val="000E4626"/>
    <w:rsid w:val="000E475E"/>
    <w:rsid w:val="000E4A30"/>
    <w:rsid w:val="000E4C60"/>
    <w:rsid w:val="000E652D"/>
    <w:rsid w:val="000E6A91"/>
    <w:rsid w:val="000F35FB"/>
    <w:rsid w:val="000F4C16"/>
    <w:rsid w:val="000F59A2"/>
    <w:rsid w:val="000F78CA"/>
    <w:rsid w:val="000F7DBD"/>
    <w:rsid w:val="00106448"/>
    <w:rsid w:val="00107780"/>
    <w:rsid w:val="00107B1D"/>
    <w:rsid w:val="00114B45"/>
    <w:rsid w:val="00121136"/>
    <w:rsid w:val="00121B7C"/>
    <w:rsid w:val="00122A32"/>
    <w:rsid w:val="00122C48"/>
    <w:rsid w:val="00122D62"/>
    <w:rsid w:val="00122ED4"/>
    <w:rsid w:val="00123383"/>
    <w:rsid w:val="00124987"/>
    <w:rsid w:val="001249E8"/>
    <w:rsid w:val="0012658B"/>
    <w:rsid w:val="00126630"/>
    <w:rsid w:val="0013159B"/>
    <w:rsid w:val="00134497"/>
    <w:rsid w:val="001353B0"/>
    <w:rsid w:val="001361AC"/>
    <w:rsid w:val="00136CB6"/>
    <w:rsid w:val="0013781D"/>
    <w:rsid w:val="00137D0A"/>
    <w:rsid w:val="00140F77"/>
    <w:rsid w:val="00141ABA"/>
    <w:rsid w:val="00142468"/>
    <w:rsid w:val="00142994"/>
    <w:rsid w:val="00146CA1"/>
    <w:rsid w:val="0015021B"/>
    <w:rsid w:val="001502D4"/>
    <w:rsid w:val="0015519D"/>
    <w:rsid w:val="00156988"/>
    <w:rsid w:val="00157497"/>
    <w:rsid w:val="001625FB"/>
    <w:rsid w:val="00162DD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A7B95"/>
    <w:rsid w:val="001B182D"/>
    <w:rsid w:val="001B2F16"/>
    <w:rsid w:val="001B398B"/>
    <w:rsid w:val="001B5EB6"/>
    <w:rsid w:val="001B6AB1"/>
    <w:rsid w:val="001C28A6"/>
    <w:rsid w:val="001C5121"/>
    <w:rsid w:val="001C56E2"/>
    <w:rsid w:val="001D063D"/>
    <w:rsid w:val="001D4213"/>
    <w:rsid w:val="001D5D98"/>
    <w:rsid w:val="001E135A"/>
    <w:rsid w:val="001E18A9"/>
    <w:rsid w:val="001E197B"/>
    <w:rsid w:val="001E2386"/>
    <w:rsid w:val="001E44DE"/>
    <w:rsid w:val="001E4F15"/>
    <w:rsid w:val="001E6C90"/>
    <w:rsid w:val="001F00E6"/>
    <w:rsid w:val="001F08FD"/>
    <w:rsid w:val="001F11BD"/>
    <w:rsid w:val="001F17AE"/>
    <w:rsid w:val="001F1E9A"/>
    <w:rsid w:val="001F2582"/>
    <w:rsid w:val="001F4163"/>
    <w:rsid w:val="001F432E"/>
    <w:rsid w:val="001F45F0"/>
    <w:rsid w:val="001F5BB1"/>
    <w:rsid w:val="001F6D56"/>
    <w:rsid w:val="00201BAD"/>
    <w:rsid w:val="00201C0A"/>
    <w:rsid w:val="0020759C"/>
    <w:rsid w:val="00210ED0"/>
    <w:rsid w:val="002114C1"/>
    <w:rsid w:val="00211F2B"/>
    <w:rsid w:val="0021281D"/>
    <w:rsid w:val="00213C57"/>
    <w:rsid w:val="00214FA5"/>
    <w:rsid w:val="00216C32"/>
    <w:rsid w:val="0022079E"/>
    <w:rsid w:val="00220C1E"/>
    <w:rsid w:val="00221936"/>
    <w:rsid w:val="00223745"/>
    <w:rsid w:val="00224531"/>
    <w:rsid w:val="002248C5"/>
    <w:rsid w:val="00224A23"/>
    <w:rsid w:val="00233046"/>
    <w:rsid w:val="002368A7"/>
    <w:rsid w:val="00236D52"/>
    <w:rsid w:val="002374D6"/>
    <w:rsid w:val="0024046D"/>
    <w:rsid w:val="00240543"/>
    <w:rsid w:val="002426C1"/>
    <w:rsid w:val="00242869"/>
    <w:rsid w:val="00243FCF"/>
    <w:rsid w:val="00244188"/>
    <w:rsid w:val="00250416"/>
    <w:rsid w:val="00252B86"/>
    <w:rsid w:val="00253B38"/>
    <w:rsid w:val="00255502"/>
    <w:rsid w:val="002608D7"/>
    <w:rsid w:val="0026099C"/>
    <w:rsid w:val="002632E8"/>
    <w:rsid w:val="002634AA"/>
    <w:rsid w:val="00263940"/>
    <w:rsid w:val="00263BC7"/>
    <w:rsid w:val="00267A45"/>
    <w:rsid w:val="00270300"/>
    <w:rsid w:val="002716F0"/>
    <w:rsid w:val="002721D7"/>
    <w:rsid w:val="002744D9"/>
    <w:rsid w:val="00274B58"/>
    <w:rsid w:val="002759A6"/>
    <w:rsid w:val="00280CB0"/>
    <w:rsid w:val="00281ADF"/>
    <w:rsid w:val="002826B1"/>
    <w:rsid w:val="00282B66"/>
    <w:rsid w:val="00285003"/>
    <w:rsid w:val="00286369"/>
    <w:rsid w:val="00291186"/>
    <w:rsid w:val="00291E1F"/>
    <w:rsid w:val="00295D05"/>
    <w:rsid w:val="00297F7F"/>
    <w:rsid w:val="002A0C94"/>
    <w:rsid w:val="002A24B2"/>
    <w:rsid w:val="002A2B34"/>
    <w:rsid w:val="002A3B0A"/>
    <w:rsid w:val="002B2D69"/>
    <w:rsid w:val="002B3C79"/>
    <w:rsid w:val="002B5301"/>
    <w:rsid w:val="002C1B38"/>
    <w:rsid w:val="002C28AD"/>
    <w:rsid w:val="002C2CD9"/>
    <w:rsid w:val="002C73AA"/>
    <w:rsid w:val="002C7BA2"/>
    <w:rsid w:val="002D0343"/>
    <w:rsid w:val="002D0B8F"/>
    <w:rsid w:val="002D38F3"/>
    <w:rsid w:val="002D7B02"/>
    <w:rsid w:val="002D7F5A"/>
    <w:rsid w:val="002E223D"/>
    <w:rsid w:val="002E64BC"/>
    <w:rsid w:val="002E75CB"/>
    <w:rsid w:val="002F185A"/>
    <w:rsid w:val="002F2336"/>
    <w:rsid w:val="002F5CF0"/>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8F4"/>
    <w:rsid w:val="00323FD8"/>
    <w:rsid w:val="00324E8A"/>
    <w:rsid w:val="00325882"/>
    <w:rsid w:val="0033035E"/>
    <w:rsid w:val="0033048F"/>
    <w:rsid w:val="00335DC4"/>
    <w:rsid w:val="00335E63"/>
    <w:rsid w:val="00336B2A"/>
    <w:rsid w:val="00336E7A"/>
    <w:rsid w:val="003372A7"/>
    <w:rsid w:val="003418EA"/>
    <w:rsid w:val="003422CD"/>
    <w:rsid w:val="00343556"/>
    <w:rsid w:val="00345C2C"/>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104B"/>
    <w:rsid w:val="00374167"/>
    <w:rsid w:val="00374EBE"/>
    <w:rsid w:val="00375A9D"/>
    <w:rsid w:val="003760F6"/>
    <w:rsid w:val="00377391"/>
    <w:rsid w:val="00377528"/>
    <w:rsid w:val="00380DD5"/>
    <w:rsid w:val="00381B03"/>
    <w:rsid w:val="00386590"/>
    <w:rsid w:val="0039518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504"/>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2014"/>
    <w:rsid w:val="00425CE8"/>
    <w:rsid w:val="00426941"/>
    <w:rsid w:val="004277D4"/>
    <w:rsid w:val="00427E8B"/>
    <w:rsid w:val="0043053F"/>
    <w:rsid w:val="0043246C"/>
    <w:rsid w:val="004340F4"/>
    <w:rsid w:val="00434917"/>
    <w:rsid w:val="00435178"/>
    <w:rsid w:val="004362EA"/>
    <w:rsid w:val="004400AC"/>
    <w:rsid w:val="00447F4E"/>
    <w:rsid w:val="004519EE"/>
    <w:rsid w:val="00453559"/>
    <w:rsid w:val="00454B21"/>
    <w:rsid w:val="004605EB"/>
    <w:rsid w:val="004619C9"/>
    <w:rsid w:val="00462655"/>
    <w:rsid w:val="00462A98"/>
    <w:rsid w:val="00464081"/>
    <w:rsid w:val="00464821"/>
    <w:rsid w:val="00466A17"/>
    <w:rsid w:val="00467825"/>
    <w:rsid w:val="00471B13"/>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18C"/>
    <w:rsid w:val="004B143A"/>
    <w:rsid w:val="004B3347"/>
    <w:rsid w:val="004B7D6C"/>
    <w:rsid w:val="004B7EFB"/>
    <w:rsid w:val="004C12D8"/>
    <w:rsid w:val="004C2766"/>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497D"/>
    <w:rsid w:val="00507C2B"/>
    <w:rsid w:val="00514501"/>
    <w:rsid w:val="00514D92"/>
    <w:rsid w:val="00516042"/>
    <w:rsid w:val="00517FDC"/>
    <w:rsid w:val="0052194E"/>
    <w:rsid w:val="005266E6"/>
    <w:rsid w:val="005279FF"/>
    <w:rsid w:val="00527A14"/>
    <w:rsid w:val="00542594"/>
    <w:rsid w:val="00543C3E"/>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0FC"/>
    <w:rsid w:val="005C21BE"/>
    <w:rsid w:val="005C3569"/>
    <w:rsid w:val="005C778D"/>
    <w:rsid w:val="005D4BAC"/>
    <w:rsid w:val="005E0B4E"/>
    <w:rsid w:val="005E1445"/>
    <w:rsid w:val="005E49D3"/>
    <w:rsid w:val="005F202A"/>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63EF"/>
    <w:rsid w:val="00637651"/>
    <w:rsid w:val="00637D80"/>
    <w:rsid w:val="00641377"/>
    <w:rsid w:val="00643132"/>
    <w:rsid w:val="00643EC1"/>
    <w:rsid w:val="00644ABA"/>
    <w:rsid w:val="00644C91"/>
    <w:rsid w:val="00645F0D"/>
    <w:rsid w:val="00647816"/>
    <w:rsid w:val="00652324"/>
    <w:rsid w:val="006535F4"/>
    <w:rsid w:val="006541D8"/>
    <w:rsid w:val="0065476A"/>
    <w:rsid w:val="0065532C"/>
    <w:rsid w:val="00656F73"/>
    <w:rsid w:val="00656FA5"/>
    <w:rsid w:val="00657901"/>
    <w:rsid w:val="00657FD8"/>
    <w:rsid w:val="00661502"/>
    <w:rsid w:val="00662124"/>
    <w:rsid w:val="00662FE4"/>
    <w:rsid w:val="0066516F"/>
    <w:rsid w:val="006665F4"/>
    <w:rsid w:val="00667216"/>
    <w:rsid w:val="00667D3F"/>
    <w:rsid w:val="006709A7"/>
    <w:rsid w:val="006712DD"/>
    <w:rsid w:val="00671364"/>
    <w:rsid w:val="00674819"/>
    <w:rsid w:val="00683876"/>
    <w:rsid w:val="00683A18"/>
    <w:rsid w:val="00685EA4"/>
    <w:rsid w:val="0069065C"/>
    <w:rsid w:val="00690763"/>
    <w:rsid w:val="00690E34"/>
    <w:rsid w:val="0069220C"/>
    <w:rsid w:val="0069385E"/>
    <w:rsid w:val="006960E3"/>
    <w:rsid w:val="006A0C13"/>
    <w:rsid w:val="006A1038"/>
    <w:rsid w:val="006A15C4"/>
    <w:rsid w:val="006A337A"/>
    <w:rsid w:val="006A5C8F"/>
    <w:rsid w:val="006B2538"/>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07010"/>
    <w:rsid w:val="00711DA2"/>
    <w:rsid w:val="00712390"/>
    <w:rsid w:val="0071256C"/>
    <w:rsid w:val="00714E41"/>
    <w:rsid w:val="00715EC5"/>
    <w:rsid w:val="007163C2"/>
    <w:rsid w:val="0071682A"/>
    <w:rsid w:val="00717470"/>
    <w:rsid w:val="00722DB4"/>
    <w:rsid w:val="00724F85"/>
    <w:rsid w:val="0072631E"/>
    <w:rsid w:val="00730984"/>
    <w:rsid w:val="00731A9C"/>
    <w:rsid w:val="007378E9"/>
    <w:rsid w:val="00744517"/>
    <w:rsid w:val="0074562F"/>
    <w:rsid w:val="00746BF0"/>
    <w:rsid w:val="007516AF"/>
    <w:rsid w:val="007610F9"/>
    <w:rsid w:val="00762765"/>
    <w:rsid w:val="0076297F"/>
    <w:rsid w:val="00762F91"/>
    <w:rsid w:val="007637D6"/>
    <w:rsid w:val="007638C9"/>
    <w:rsid w:val="007653F8"/>
    <w:rsid w:val="00765626"/>
    <w:rsid w:val="007662C4"/>
    <w:rsid w:val="00771A81"/>
    <w:rsid w:val="007724B2"/>
    <w:rsid w:val="007760A9"/>
    <w:rsid w:val="007772FA"/>
    <w:rsid w:val="00777629"/>
    <w:rsid w:val="007815C8"/>
    <w:rsid w:val="0078336C"/>
    <w:rsid w:val="00783D1C"/>
    <w:rsid w:val="007852F2"/>
    <w:rsid w:val="007853D7"/>
    <w:rsid w:val="00785C4E"/>
    <w:rsid w:val="00786C26"/>
    <w:rsid w:val="007871D0"/>
    <w:rsid w:val="00787D48"/>
    <w:rsid w:val="0079183B"/>
    <w:rsid w:val="00791999"/>
    <w:rsid w:val="00792B3A"/>
    <w:rsid w:val="00794C4C"/>
    <w:rsid w:val="00796FA5"/>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04A53"/>
    <w:rsid w:val="00810D9D"/>
    <w:rsid w:val="00811966"/>
    <w:rsid w:val="0081571E"/>
    <w:rsid w:val="0081576F"/>
    <w:rsid w:val="0081611F"/>
    <w:rsid w:val="00816806"/>
    <w:rsid w:val="008208C3"/>
    <w:rsid w:val="00821016"/>
    <w:rsid w:val="008214A5"/>
    <w:rsid w:val="0082177A"/>
    <w:rsid w:val="008233E6"/>
    <w:rsid w:val="00823E4E"/>
    <w:rsid w:val="008248D7"/>
    <w:rsid w:val="00825463"/>
    <w:rsid w:val="00831354"/>
    <w:rsid w:val="008323CC"/>
    <w:rsid w:val="0083240F"/>
    <w:rsid w:val="008324C4"/>
    <w:rsid w:val="00835A6A"/>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678FB"/>
    <w:rsid w:val="00870102"/>
    <w:rsid w:val="00873B43"/>
    <w:rsid w:val="008747BD"/>
    <w:rsid w:val="0087573C"/>
    <w:rsid w:val="00875823"/>
    <w:rsid w:val="008803FC"/>
    <w:rsid w:val="00880649"/>
    <w:rsid w:val="008810C1"/>
    <w:rsid w:val="008826E6"/>
    <w:rsid w:val="008850F5"/>
    <w:rsid w:val="0088679A"/>
    <w:rsid w:val="0088788B"/>
    <w:rsid w:val="00891F13"/>
    <w:rsid w:val="00892C8B"/>
    <w:rsid w:val="00892E44"/>
    <w:rsid w:val="0089599A"/>
    <w:rsid w:val="00895A66"/>
    <w:rsid w:val="00896182"/>
    <w:rsid w:val="00897893"/>
    <w:rsid w:val="008A1C8E"/>
    <w:rsid w:val="008A1E05"/>
    <w:rsid w:val="008A2911"/>
    <w:rsid w:val="008A408A"/>
    <w:rsid w:val="008B2E10"/>
    <w:rsid w:val="008B5C44"/>
    <w:rsid w:val="008C013F"/>
    <w:rsid w:val="008C1222"/>
    <w:rsid w:val="008C15E6"/>
    <w:rsid w:val="008C1F6A"/>
    <w:rsid w:val="008C490D"/>
    <w:rsid w:val="008C51E9"/>
    <w:rsid w:val="008D02B2"/>
    <w:rsid w:val="008D5EEB"/>
    <w:rsid w:val="008D681E"/>
    <w:rsid w:val="008D7932"/>
    <w:rsid w:val="008E1196"/>
    <w:rsid w:val="008E1388"/>
    <w:rsid w:val="008E3B52"/>
    <w:rsid w:val="008E46DD"/>
    <w:rsid w:val="008E50E0"/>
    <w:rsid w:val="008E5698"/>
    <w:rsid w:val="008E5ECA"/>
    <w:rsid w:val="008E77B6"/>
    <w:rsid w:val="008F0B97"/>
    <w:rsid w:val="008F3E20"/>
    <w:rsid w:val="008F4302"/>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3127D"/>
    <w:rsid w:val="0094134C"/>
    <w:rsid w:val="00942ABE"/>
    <w:rsid w:val="00944523"/>
    <w:rsid w:val="009470B4"/>
    <w:rsid w:val="009472BF"/>
    <w:rsid w:val="009501D1"/>
    <w:rsid w:val="0095106E"/>
    <w:rsid w:val="00953A51"/>
    <w:rsid w:val="00954A69"/>
    <w:rsid w:val="00954AE7"/>
    <w:rsid w:val="00955A32"/>
    <w:rsid w:val="00957116"/>
    <w:rsid w:val="0095725C"/>
    <w:rsid w:val="009574FD"/>
    <w:rsid w:val="00961131"/>
    <w:rsid w:val="00961206"/>
    <w:rsid w:val="009615D1"/>
    <w:rsid w:val="009615D5"/>
    <w:rsid w:val="009648D3"/>
    <w:rsid w:val="00965636"/>
    <w:rsid w:val="00966E50"/>
    <w:rsid w:val="009741CD"/>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C7A90"/>
    <w:rsid w:val="009D25B4"/>
    <w:rsid w:val="009D3584"/>
    <w:rsid w:val="009D3A83"/>
    <w:rsid w:val="009D51AA"/>
    <w:rsid w:val="009E04B2"/>
    <w:rsid w:val="009E20A9"/>
    <w:rsid w:val="009E3666"/>
    <w:rsid w:val="009E374F"/>
    <w:rsid w:val="009E4075"/>
    <w:rsid w:val="009E439A"/>
    <w:rsid w:val="009E4F42"/>
    <w:rsid w:val="009F3405"/>
    <w:rsid w:val="009F37C6"/>
    <w:rsid w:val="009F4667"/>
    <w:rsid w:val="009F4BF3"/>
    <w:rsid w:val="009F6A43"/>
    <w:rsid w:val="009F6E8C"/>
    <w:rsid w:val="00A00536"/>
    <w:rsid w:val="00A036F4"/>
    <w:rsid w:val="00A058FA"/>
    <w:rsid w:val="00A07899"/>
    <w:rsid w:val="00A109B0"/>
    <w:rsid w:val="00A113D2"/>
    <w:rsid w:val="00A136B0"/>
    <w:rsid w:val="00A139DB"/>
    <w:rsid w:val="00A16AF8"/>
    <w:rsid w:val="00A17237"/>
    <w:rsid w:val="00A20E4E"/>
    <w:rsid w:val="00A2173F"/>
    <w:rsid w:val="00A219F9"/>
    <w:rsid w:val="00A255D2"/>
    <w:rsid w:val="00A25EA3"/>
    <w:rsid w:val="00A26E04"/>
    <w:rsid w:val="00A3013C"/>
    <w:rsid w:val="00A32791"/>
    <w:rsid w:val="00A33C38"/>
    <w:rsid w:val="00A3510D"/>
    <w:rsid w:val="00A35385"/>
    <w:rsid w:val="00A359AC"/>
    <w:rsid w:val="00A36780"/>
    <w:rsid w:val="00A40795"/>
    <w:rsid w:val="00A42D23"/>
    <w:rsid w:val="00A42E5C"/>
    <w:rsid w:val="00A45400"/>
    <w:rsid w:val="00A46D5A"/>
    <w:rsid w:val="00A567EC"/>
    <w:rsid w:val="00A56946"/>
    <w:rsid w:val="00A5722C"/>
    <w:rsid w:val="00A576DE"/>
    <w:rsid w:val="00A60E11"/>
    <w:rsid w:val="00A6323C"/>
    <w:rsid w:val="00A65163"/>
    <w:rsid w:val="00A65C74"/>
    <w:rsid w:val="00A6701F"/>
    <w:rsid w:val="00A70B67"/>
    <w:rsid w:val="00A727A2"/>
    <w:rsid w:val="00A739D9"/>
    <w:rsid w:val="00A75BFB"/>
    <w:rsid w:val="00A769E5"/>
    <w:rsid w:val="00A840FC"/>
    <w:rsid w:val="00A84CE2"/>
    <w:rsid w:val="00A850CF"/>
    <w:rsid w:val="00A85631"/>
    <w:rsid w:val="00A865FA"/>
    <w:rsid w:val="00A93E08"/>
    <w:rsid w:val="00AA3540"/>
    <w:rsid w:val="00AA40E3"/>
    <w:rsid w:val="00AA49B3"/>
    <w:rsid w:val="00AA6202"/>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D5F"/>
    <w:rsid w:val="00AF0F0B"/>
    <w:rsid w:val="00AF191A"/>
    <w:rsid w:val="00AF38F0"/>
    <w:rsid w:val="00B035F3"/>
    <w:rsid w:val="00B055BB"/>
    <w:rsid w:val="00B07CCF"/>
    <w:rsid w:val="00B10EBF"/>
    <w:rsid w:val="00B122A8"/>
    <w:rsid w:val="00B168CD"/>
    <w:rsid w:val="00B16E41"/>
    <w:rsid w:val="00B227DE"/>
    <w:rsid w:val="00B236E9"/>
    <w:rsid w:val="00B251FA"/>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85FAC"/>
    <w:rsid w:val="00B906F1"/>
    <w:rsid w:val="00B91096"/>
    <w:rsid w:val="00B91767"/>
    <w:rsid w:val="00B9182A"/>
    <w:rsid w:val="00B93701"/>
    <w:rsid w:val="00B939E8"/>
    <w:rsid w:val="00B9649D"/>
    <w:rsid w:val="00BA0639"/>
    <w:rsid w:val="00BA1244"/>
    <w:rsid w:val="00BA18F4"/>
    <w:rsid w:val="00BA4C9E"/>
    <w:rsid w:val="00BA5D16"/>
    <w:rsid w:val="00BA7875"/>
    <w:rsid w:val="00BB17F7"/>
    <w:rsid w:val="00BB1819"/>
    <w:rsid w:val="00BB44E0"/>
    <w:rsid w:val="00BB5176"/>
    <w:rsid w:val="00BB782E"/>
    <w:rsid w:val="00BC25DF"/>
    <w:rsid w:val="00BC34A1"/>
    <w:rsid w:val="00BC527F"/>
    <w:rsid w:val="00BC7291"/>
    <w:rsid w:val="00BD0656"/>
    <w:rsid w:val="00BD1FCC"/>
    <w:rsid w:val="00BD3B1B"/>
    <w:rsid w:val="00BD574E"/>
    <w:rsid w:val="00BD5C1C"/>
    <w:rsid w:val="00BD5E40"/>
    <w:rsid w:val="00BD6532"/>
    <w:rsid w:val="00BD6CA6"/>
    <w:rsid w:val="00BD7D13"/>
    <w:rsid w:val="00BE0729"/>
    <w:rsid w:val="00BE3437"/>
    <w:rsid w:val="00BE62E7"/>
    <w:rsid w:val="00BE78B8"/>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07D66"/>
    <w:rsid w:val="00C126B9"/>
    <w:rsid w:val="00C13342"/>
    <w:rsid w:val="00C13CCC"/>
    <w:rsid w:val="00C158F6"/>
    <w:rsid w:val="00C15D7A"/>
    <w:rsid w:val="00C17D73"/>
    <w:rsid w:val="00C216FF"/>
    <w:rsid w:val="00C21E74"/>
    <w:rsid w:val="00C221A3"/>
    <w:rsid w:val="00C22316"/>
    <w:rsid w:val="00C23152"/>
    <w:rsid w:val="00C2605F"/>
    <w:rsid w:val="00C270C5"/>
    <w:rsid w:val="00C27AA2"/>
    <w:rsid w:val="00C318B5"/>
    <w:rsid w:val="00C34ACB"/>
    <w:rsid w:val="00C34B1F"/>
    <w:rsid w:val="00C35D98"/>
    <w:rsid w:val="00C4001F"/>
    <w:rsid w:val="00C465FF"/>
    <w:rsid w:val="00C46711"/>
    <w:rsid w:val="00C46DF7"/>
    <w:rsid w:val="00C4766D"/>
    <w:rsid w:val="00C4794B"/>
    <w:rsid w:val="00C548F5"/>
    <w:rsid w:val="00C55682"/>
    <w:rsid w:val="00C56DF3"/>
    <w:rsid w:val="00C62DC1"/>
    <w:rsid w:val="00C62ECD"/>
    <w:rsid w:val="00C646F8"/>
    <w:rsid w:val="00C667E1"/>
    <w:rsid w:val="00C67403"/>
    <w:rsid w:val="00C70063"/>
    <w:rsid w:val="00C7322D"/>
    <w:rsid w:val="00C74668"/>
    <w:rsid w:val="00C746CA"/>
    <w:rsid w:val="00C755A6"/>
    <w:rsid w:val="00C77C6C"/>
    <w:rsid w:val="00C82F68"/>
    <w:rsid w:val="00C85310"/>
    <w:rsid w:val="00C865F9"/>
    <w:rsid w:val="00C86697"/>
    <w:rsid w:val="00C907F9"/>
    <w:rsid w:val="00C931C7"/>
    <w:rsid w:val="00C93AD9"/>
    <w:rsid w:val="00C94F53"/>
    <w:rsid w:val="00C95AA0"/>
    <w:rsid w:val="00C96670"/>
    <w:rsid w:val="00C97EF8"/>
    <w:rsid w:val="00CA064A"/>
    <w:rsid w:val="00CA381E"/>
    <w:rsid w:val="00CA447C"/>
    <w:rsid w:val="00CA5312"/>
    <w:rsid w:val="00CA7DB7"/>
    <w:rsid w:val="00CB13F7"/>
    <w:rsid w:val="00CB1EB8"/>
    <w:rsid w:val="00CB2683"/>
    <w:rsid w:val="00CB48DC"/>
    <w:rsid w:val="00CB491F"/>
    <w:rsid w:val="00CB65BF"/>
    <w:rsid w:val="00CB7235"/>
    <w:rsid w:val="00CC1B90"/>
    <w:rsid w:val="00CC2679"/>
    <w:rsid w:val="00CC274D"/>
    <w:rsid w:val="00CC2F2C"/>
    <w:rsid w:val="00CC396E"/>
    <w:rsid w:val="00CC64F2"/>
    <w:rsid w:val="00CC64F6"/>
    <w:rsid w:val="00CC6707"/>
    <w:rsid w:val="00CC68C4"/>
    <w:rsid w:val="00CD0877"/>
    <w:rsid w:val="00CD13FA"/>
    <w:rsid w:val="00CD3259"/>
    <w:rsid w:val="00CD32AC"/>
    <w:rsid w:val="00CD7A8A"/>
    <w:rsid w:val="00CE171B"/>
    <w:rsid w:val="00CE3E0E"/>
    <w:rsid w:val="00CE4F28"/>
    <w:rsid w:val="00CE5CF4"/>
    <w:rsid w:val="00CE667A"/>
    <w:rsid w:val="00CE67E4"/>
    <w:rsid w:val="00CF184E"/>
    <w:rsid w:val="00CF432E"/>
    <w:rsid w:val="00CF489E"/>
    <w:rsid w:val="00CF5266"/>
    <w:rsid w:val="00CF77AA"/>
    <w:rsid w:val="00D00B12"/>
    <w:rsid w:val="00D01D3D"/>
    <w:rsid w:val="00D026E1"/>
    <w:rsid w:val="00D0414B"/>
    <w:rsid w:val="00D069F1"/>
    <w:rsid w:val="00D0737B"/>
    <w:rsid w:val="00D12E24"/>
    <w:rsid w:val="00D13EC1"/>
    <w:rsid w:val="00D14CB7"/>
    <w:rsid w:val="00D15329"/>
    <w:rsid w:val="00D15B9A"/>
    <w:rsid w:val="00D170AB"/>
    <w:rsid w:val="00D173E7"/>
    <w:rsid w:val="00D21C40"/>
    <w:rsid w:val="00D22B0F"/>
    <w:rsid w:val="00D22E3D"/>
    <w:rsid w:val="00D32063"/>
    <w:rsid w:val="00D32D09"/>
    <w:rsid w:val="00D46087"/>
    <w:rsid w:val="00D4685E"/>
    <w:rsid w:val="00D50980"/>
    <w:rsid w:val="00D51F0B"/>
    <w:rsid w:val="00D5439B"/>
    <w:rsid w:val="00D54CD2"/>
    <w:rsid w:val="00D56410"/>
    <w:rsid w:val="00D57C74"/>
    <w:rsid w:val="00D57EE6"/>
    <w:rsid w:val="00D60140"/>
    <w:rsid w:val="00D60FCA"/>
    <w:rsid w:val="00D61C71"/>
    <w:rsid w:val="00D65711"/>
    <w:rsid w:val="00D65E34"/>
    <w:rsid w:val="00D676F6"/>
    <w:rsid w:val="00D706F6"/>
    <w:rsid w:val="00D70F73"/>
    <w:rsid w:val="00D71087"/>
    <w:rsid w:val="00D74CE2"/>
    <w:rsid w:val="00D751EA"/>
    <w:rsid w:val="00D75664"/>
    <w:rsid w:val="00D7721C"/>
    <w:rsid w:val="00D77A18"/>
    <w:rsid w:val="00D77C2B"/>
    <w:rsid w:val="00D77FDE"/>
    <w:rsid w:val="00D823C6"/>
    <w:rsid w:val="00D842FE"/>
    <w:rsid w:val="00D85698"/>
    <w:rsid w:val="00D85EA5"/>
    <w:rsid w:val="00D86C28"/>
    <w:rsid w:val="00D8731D"/>
    <w:rsid w:val="00D9434E"/>
    <w:rsid w:val="00D943AB"/>
    <w:rsid w:val="00D94E05"/>
    <w:rsid w:val="00D95D1D"/>
    <w:rsid w:val="00D97437"/>
    <w:rsid w:val="00DA1DD2"/>
    <w:rsid w:val="00DA2A20"/>
    <w:rsid w:val="00DA3233"/>
    <w:rsid w:val="00DB160E"/>
    <w:rsid w:val="00DB2397"/>
    <w:rsid w:val="00DB298E"/>
    <w:rsid w:val="00DB3367"/>
    <w:rsid w:val="00DB6855"/>
    <w:rsid w:val="00DC0A4A"/>
    <w:rsid w:val="00DC14EC"/>
    <w:rsid w:val="00DC1B97"/>
    <w:rsid w:val="00DC1D21"/>
    <w:rsid w:val="00DC2F9F"/>
    <w:rsid w:val="00DD0606"/>
    <w:rsid w:val="00DD1A31"/>
    <w:rsid w:val="00DD3BD4"/>
    <w:rsid w:val="00DD4681"/>
    <w:rsid w:val="00DD7B5A"/>
    <w:rsid w:val="00DE1133"/>
    <w:rsid w:val="00DE2876"/>
    <w:rsid w:val="00DE3E3E"/>
    <w:rsid w:val="00DE4954"/>
    <w:rsid w:val="00DE5102"/>
    <w:rsid w:val="00DE650E"/>
    <w:rsid w:val="00DE6F2E"/>
    <w:rsid w:val="00DE7EF1"/>
    <w:rsid w:val="00DF3BBF"/>
    <w:rsid w:val="00DF467C"/>
    <w:rsid w:val="00DF56F0"/>
    <w:rsid w:val="00DF5FB6"/>
    <w:rsid w:val="00DF7DCA"/>
    <w:rsid w:val="00E01669"/>
    <w:rsid w:val="00E01C07"/>
    <w:rsid w:val="00E0314A"/>
    <w:rsid w:val="00E033B0"/>
    <w:rsid w:val="00E03C0E"/>
    <w:rsid w:val="00E07BDC"/>
    <w:rsid w:val="00E10FDC"/>
    <w:rsid w:val="00E13202"/>
    <w:rsid w:val="00E14AE8"/>
    <w:rsid w:val="00E164B1"/>
    <w:rsid w:val="00E219E1"/>
    <w:rsid w:val="00E240E2"/>
    <w:rsid w:val="00E262D8"/>
    <w:rsid w:val="00E30FD9"/>
    <w:rsid w:val="00E32300"/>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2037"/>
    <w:rsid w:val="00E641FE"/>
    <w:rsid w:val="00E65328"/>
    <w:rsid w:val="00E66897"/>
    <w:rsid w:val="00E6749B"/>
    <w:rsid w:val="00E73094"/>
    <w:rsid w:val="00E7628F"/>
    <w:rsid w:val="00E763F6"/>
    <w:rsid w:val="00E76858"/>
    <w:rsid w:val="00E77F00"/>
    <w:rsid w:val="00E82087"/>
    <w:rsid w:val="00E8599B"/>
    <w:rsid w:val="00E875EB"/>
    <w:rsid w:val="00E913BB"/>
    <w:rsid w:val="00E9162B"/>
    <w:rsid w:val="00E91C2A"/>
    <w:rsid w:val="00E950F0"/>
    <w:rsid w:val="00E9610F"/>
    <w:rsid w:val="00E972EF"/>
    <w:rsid w:val="00E97724"/>
    <w:rsid w:val="00EA028D"/>
    <w:rsid w:val="00EA1F49"/>
    <w:rsid w:val="00EA25B6"/>
    <w:rsid w:val="00EA32CE"/>
    <w:rsid w:val="00EA3F16"/>
    <w:rsid w:val="00EA594C"/>
    <w:rsid w:val="00EA7A9D"/>
    <w:rsid w:val="00EB025B"/>
    <w:rsid w:val="00EB11C9"/>
    <w:rsid w:val="00EB46B4"/>
    <w:rsid w:val="00EB5183"/>
    <w:rsid w:val="00EB715B"/>
    <w:rsid w:val="00EC614D"/>
    <w:rsid w:val="00EC7AA5"/>
    <w:rsid w:val="00ED1068"/>
    <w:rsid w:val="00ED2CC9"/>
    <w:rsid w:val="00ED4E36"/>
    <w:rsid w:val="00ED6034"/>
    <w:rsid w:val="00ED74F4"/>
    <w:rsid w:val="00EE03A1"/>
    <w:rsid w:val="00EE0EBA"/>
    <w:rsid w:val="00EE10C8"/>
    <w:rsid w:val="00EE6E8C"/>
    <w:rsid w:val="00EE7D30"/>
    <w:rsid w:val="00EF0CE6"/>
    <w:rsid w:val="00EF351E"/>
    <w:rsid w:val="00EF514D"/>
    <w:rsid w:val="00EF7F58"/>
    <w:rsid w:val="00F0336E"/>
    <w:rsid w:val="00F0578A"/>
    <w:rsid w:val="00F061EC"/>
    <w:rsid w:val="00F06FD2"/>
    <w:rsid w:val="00F07479"/>
    <w:rsid w:val="00F078BD"/>
    <w:rsid w:val="00F07BFE"/>
    <w:rsid w:val="00F1143A"/>
    <w:rsid w:val="00F158CC"/>
    <w:rsid w:val="00F177B6"/>
    <w:rsid w:val="00F205EE"/>
    <w:rsid w:val="00F24D57"/>
    <w:rsid w:val="00F31A3D"/>
    <w:rsid w:val="00F34D69"/>
    <w:rsid w:val="00F36F30"/>
    <w:rsid w:val="00F37FE8"/>
    <w:rsid w:val="00F4320E"/>
    <w:rsid w:val="00F434C2"/>
    <w:rsid w:val="00F43C47"/>
    <w:rsid w:val="00F44389"/>
    <w:rsid w:val="00F45E34"/>
    <w:rsid w:val="00F502AA"/>
    <w:rsid w:val="00F51943"/>
    <w:rsid w:val="00F52667"/>
    <w:rsid w:val="00F52E3E"/>
    <w:rsid w:val="00F611CF"/>
    <w:rsid w:val="00F6202D"/>
    <w:rsid w:val="00F62BB1"/>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0539"/>
    <w:rsid w:val="00F917DE"/>
    <w:rsid w:val="00F934B4"/>
    <w:rsid w:val="00F946BA"/>
    <w:rsid w:val="00F954C1"/>
    <w:rsid w:val="00FA0A64"/>
    <w:rsid w:val="00FA2F75"/>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386"/>
    <w:rsid w:val="00FE250D"/>
    <w:rsid w:val="00FE3C05"/>
    <w:rsid w:val="00FE608A"/>
    <w:rsid w:val="00FE6185"/>
    <w:rsid w:val="00FE6E48"/>
    <w:rsid w:val="00FF0E80"/>
    <w:rsid w:val="00FF1F08"/>
    <w:rsid w:val="00FF271A"/>
    <w:rsid w:val="00FF3FD3"/>
    <w:rsid w:val="00FF4A26"/>
    <w:rsid w:val="00FF52B4"/>
    <w:rsid w:val="00FF55CD"/>
    <w:rsid w:val="00FF5954"/>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link w:val="TextkomenteChar"/>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 w:type="paragraph" w:styleId="Pedmtkomente">
    <w:name w:val="annotation subject"/>
    <w:basedOn w:val="Textkomente"/>
    <w:next w:val="Textkomente"/>
    <w:link w:val="PedmtkomenteChar"/>
    <w:semiHidden/>
    <w:unhideWhenUsed/>
    <w:rsid w:val="00FF52B4"/>
    <w:pPr>
      <w:overflowPunct w:val="0"/>
      <w:autoSpaceDE w:val="0"/>
      <w:autoSpaceDN w:val="0"/>
      <w:adjustRightInd w:val="0"/>
      <w:textAlignment w:val="baseline"/>
    </w:pPr>
    <w:rPr>
      <w:b/>
      <w:bCs/>
      <w:lang w:val="en-US"/>
    </w:rPr>
  </w:style>
  <w:style w:type="character" w:customStyle="1" w:styleId="TextkomenteChar">
    <w:name w:val="Text komentáře Char"/>
    <w:basedOn w:val="Standardnpsmoodstavce"/>
    <w:link w:val="Textkomente"/>
    <w:semiHidden/>
    <w:rsid w:val="00FF52B4"/>
  </w:style>
  <w:style w:type="character" w:customStyle="1" w:styleId="PedmtkomenteChar">
    <w:name w:val="Předmět komentáře Char"/>
    <w:basedOn w:val="TextkomenteChar"/>
    <w:link w:val="Pedmtkomente"/>
    <w:semiHidden/>
    <w:rsid w:val="00FF52B4"/>
    <w:rPr>
      <w:b/>
      <w:bCs/>
      <w:lang w:val="en-US"/>
    </w:rPr>
  </w:style>
  <w:style w:type="paragraph" w:styleId="Revize">
    <w:name w:val="Revision"/>
    <w:hidden/>
    <w:uiPriority w:val="99"/>
    <w:semiHidden/>
    <w:rsid w:val="00E6203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93262">
      <w:bodyDiv w:val="1"/>
      <w:marLeft w:val="0"/>
      <w:marRight w:val="0"/>
      <w:marTop w:val="0"/>
      <w:marBottom w:val="0"/>
      <w:divBdr>
        <w:top w:val="none" w:sz="0" w:space="0" w:color="auto"/>
        <w:left w:val="none" w:sz="0" w:space="0" w:color="auto"/>
        <w:bottom w:val="none" w:sz="0" w:space="0" w:color="auto"/>
        <w:right w:val="none" w:sz="0" w:space="0" w:color="auto"/>
      </w:divBdr>
    </w:div>
    <w:div w:id="210507999">
      <w:bodyDiv w:val="1"/>
      <w:marLeft w:val="0"/>
      <w:marRight w:val="0"/>
      <w:marTop w:val="0"/>
      <w:marBottom w:val="0"/>
      <w:divBdr>
        <w:top w:val="none" w:sz="0" w:space="0" w:color="auto"/>
        <w:left w:val="none" w:sz="0" w:space="0" w:color="auto"/>
        <w:bottom w:val="none" w:sz="0" w:space="0" w:color="auto"/>
        <w:right w:val="none" w:sz="0" w:space="0" w:color="auto"/>
      </w:divBdr>
    </w:div>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stat/en/data/databa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stat/data/databas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3817e1f-7e56-4064-9ca4-49e26a2840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C5A83B02AE1348A685D5D71AD46645" ma:contentTypeVersion="11" ma:contentTypeDescription="Vytvoří nový dokument" ma:contentTypeScope="" ma:versionID="cdba6a5542b1701d24438b3aa9814c45">
  <xsd:schema xmlns:xsd="http://www.w3.org/2001/XMLSchema" xmlns:xs="http://www.w3.org/2001/XMLSchema" xmlns:p="http://schemas.microsoft.com/office/2006/metadata/properties" xmlns:ns3="23817e1f-7e56-4064-9ca4-49e26a28407c" targetNamespace="http://schemas.microsoft.com/office/2006/metadata/properties" ma:root="true" ma:fieldsID="eb1ba890c1e738ceeb53d396a57ebaff" ns3:_="">
    <xsd:import namespace="23817e1f-7e56-4064-9ca4-49e26a28407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17e1f-7e56-4064-9ca4-49e26a284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69A33-9DFA-417F-8E66-12A013F37E01}">
  <ds:schemaRefs>
    <ds:schemaRef ds:uri="http://schemas.microsoft.com/office/2006/metadata/properties"/>
    <ds:schemaRef ds:uri="http://schemas.microsoft.com/office/infopath/2007/PartnerControls"/>
    <ds:schemaRef ds:uri="23817e1f-7e56-4064-9ca4-49e26a28407c"/>
  </ds:schemaRefs>
</ds:datastoreItem>
</file>

<file path=customXml/itemProps2.xml><?xml version="1.0" encoding="utf-8"?>
<ds:datastoreItem xmlns:ds="http://schemas.openxmlformats.org/officeDocument/2006/customXml" ds:itemID="{99725A03-CC21-4693-A9A7-336463AD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17e1f-7e56-4064-9ca4-49e26a284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6792F4-96D0-481A-9DDD-9D60B781227C}">
  <ds:schemaRefs>
    <ds:schemaRef ds:uri="http://schemas.microsoft.com/sharepoint/v3/contenttype/forms"/>
  </ds:schemaRefs>
</ds:datastoreItem>
</file>

<file path=customXml/itemProps4.xml><?xml version="1.0" encoding="utf-8"?>
<ds:datastoreItem xmlns:ds="http://schemas.openxmlformats.org/officeDocument/2006/customXml" ds:itemID="{B735C25B-3D8F-4670-A934-645656B7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2250</Words>
  <Characters>13281</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15501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2025-09-24T11:25:00Z</dcterms:created>
  <dcterms:modified xsi:type="dcterms:W3CDTF">2025-09-24T11:27:00Z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0x01010039C5A83B02AE1348A685D5D71AD46645</vt:lpwstr>
  </property>
</Properties>
</file>